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B0CD7">
      <w:pPr>
        <w:spacing w:after="78"/>
        <w:jc w:val="center"/>
        <w:rPr>
          <w:rFonts w:ascii="Times New Roman" w:hAnsi="Times New Roman" w:eastAsia="方正小标宋简体"/>
          <w:bCs/>
          <w:sz w:val="32"/>
          <w:szCs w:val="32"/>
        </w:rPr>
      </w:pPr>
    </w:p>
    <w:p w14:paraId="6C0843AF">
      <w:pPr>
        <w:pStyle w:val="64"/>
        <w:spacing w:after="78"/>
        <w:rPr>
          <w:rFonts w:ascii="Times New Roman" w:hAnsi="Times New Roman" w:eastAsia="方正小标宋简体"/>
          <w:bCs/>
          <w:sz w:val="32"/>
          <w:szCs w:val="32"/>
        </w:rPr>
      </w:pPr>
    </w:p>
    <w:p w14:paraId="14197787">
      <w:pPr>
        <w:pStyle w:val="64"/>
        <w:spacing w:after="78"/>
        <w:rPr>
          <w:rFonts w:ascii="Times New Roman" w:hAnsi="Times New Roman" w:eastAsia="方正小标宋简体"/>
          <w:bCs/>
          <w:sz w:val="32"/>
          <w:szCs w:val="32"/>
        </w:rPr>
      </w:pPr>
    </w:p>
    <w:p w14:paraId="300B3FB3">
      <w:pPr>
        <w:spacing w:after="78"/>
        <w:jc w:val="center"/>
        <w:rPr>
          <w:rFonts w:ascii="Times New Roman" w:hAnsi="Times New Roman" w:eastAsia="长城小"/>
          <w:b/>
          <w:sz w:val="44"/>
          <w:szCs w:val="44"/>
        </w:rPr>
      </w:pPr>
    </w:p>
    <w:p w14:paraId="3A977EB5">
      <w:pPr>
        <w:spacing w:after="78"/>
        <w:jc w:val="center"/>
        <w:rPr>
          <w:rFonts w:ascii="Times New Roman" w:hAnsi="Times New Roman" w:eastAsia="长城小"/>
          <w:b/>
          <w:sz w:val="44"/>
          <w:szCs w:val="44"/>
        </w:rPr>
      </w:pPr>
    </w:p>
    <w:p w14:paraId="60E4C6EF">
      <w:pPr>
        <w:spacing w:after="78"/>
        <w:jc w:val="center"/>
        <w:rPr>
          <w:rFonts w:ascii="Times New Roman" w:hAnsi="Times New Roman" w:eastAsia="长城小"/>
          <w:b/>
          <w:sz w:val="44"/>
          <w:szCs w:val="44"/>
        </w:rPr>
      </w:pPr>
    </w:p>
    <w:p w14:paraId="43B0AF37">
      <w:pPr>
        <w:spacing w:after="78"/>
        <w:rPr>
          <w:rFonts w:ascii="Times New Roman" w:hAnsi="Times New Roman" w:eastAsia="长城小"/>
          <w:b/>
          <w:sz w:val="44"/>
          <w:szCs w:val="44"/>
        </w:rPr>
      </w:pPr>
    </w:p>
    <w:p w14:paraId="6C3EBC80">
      <w:pPr>
        <w:spacing w:after="78"/>
        <w:jc w:val="center"/>
        <w:rPr>
          <w:rFonts w:ascii="Times New Roman" w:hAnsi="Times New Roman" w:eastAsia="长城小"/>
          <w:b/>
          <w:sz w:val="44"/>
          <w:szCs w:val="44"/>
        </w:rPr>
      </w:pPr>
    </w:p>
    <w:p w14:paraId="3DD26D71">
      <w:pPr>
        <w:spacing w:after="78" w:line="640" w:lineRule="exact"/>
        <w:jc w:val="center"/>
        <w:rPr>
          <w:rFonts w:hint="eastAsia" w:ascii="Times New Roman" w:hAnsi="Times New Roman" w:eastAsia="长城小标宋体"/>
          <w:b/>
          <w:bCs/>
          <w:sz w:val="44"/>
          <w:szCs w:val="44"/>
          <w:highlight w:val="yellow"/>
          <w:lang w:eastAsia="zh-CN"/>
        </w:rPr>
      </w:pPr>
      <w:r>
        <w:rPr>
          <w:rFonts w:hint="eastAsia" w:ascii="Times New Roman" w:hAnsi="Times New Roman" w:eastAsia="长城小标宋体"/>
          <w:b/>
          <w:bCs/>
          <w:sz w:val="44"/>
          <w:szCs w:val="44"/>
          <w:lang w:eastAsia="zh-CN"/>
        </w:rPr>
        <w:t>深圳市深水水务咨询有限公司</w:t>
      </w:r>
    </w:p>
    <w:p w14:paraId="4CBD541A">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lang w:eastAsia="zh-CN"/>
        </w:rPr>
        <w:t>螺杆泵吸入室配件采购项目</w:t>
      </w:r>
    </w:p>
    <w:p w14:paraId="1650514C">
      <w:pPr>
        <w:spacing w:after="78" w:line="640" w:lineRule="exact"/>
        <w:jc w:val="center"/>
        <w:rPr>
          <w:rFonts w:ascii="Times New Roman" w:hAnsi="Times New Roman" w:eastAsia="长城小标宋体"/>
          <w:b/>
          <w:bCs/>
          <w:sz w:val="44"/>
          <w:szCs w:val="44"/>
        </w:rPr>
      </w:pPr>
      <w:r>
        <w:rPr>
          <w:rFonts w:hint="eastAsia" w:ascii="Times New Roman" w:hAnsi="Times New Roman" w:eastAsia="长城小标宋体"/>
          <w:b/>
          <w:bCs/>
          <w:sz w:val="44"/>
          <w:szCs w:val="44"/>
        </w:rPr>
        <w:t>询价</w:t>
      </w:r>
      <w:r>
        <w:rPr>
          <w:rFonts w:ascii="Times New Roman" w:hAnsi="Times New Roman" w:eastAsia="长城小标宋体"/>
          <w:b/>
          <w:bCs/>
          <w:sz w:val="44"/>
          <w:szCs w:val="44"/>
        </w:rPr>
        <w:t>告知函</w:t>
      </w:r>
    </w:p>
    <w:p w14:paraId="224BA102">
      <w:pPr>
        <w:spacing w:after="78"/>
        <w:rPr>
          <w:rFonts w:ascii="Times New Roman" w:hAnsi="Times New Roman" w:eastAsia="方正小标宋简体"/>
          <w:sz w:val="32"/>
          <w:szCs w:val="32"/>
        </w:rPr>
      </w:pPr>
    </w:p>
    <w:p w14:paraId="4A6C9FBE">
      <w:pPr>
        <w:spacing w:after="78"/>
        <w:rPr>
          <w:rFonts w:ascii="Times New Roman" w:hAnsi="Times New Roman" w:eastAsia="方正小标宋简体"/>
          <w:sz w:val="32"/>
          <w:szCs w:val="32"/>
        </w:rPr>
      </w:pPr>
    </w:p>
    <w:p w14:paraId="443929F1">
      <w:pPr>
        <w:spacing w:after="78"/>
        <w:rPr>
          <w:rFonts w:ascii="Times New Roman" w:hAnsi="Times New Roman" w:eastAsia="方正小标宋简体"/>
          <w:sz w:val="32"/>
          <w:szCs w:val="32"/>
        </w:rPr>
      </w:pPr>
    </w:p>
    <w:p w14:paraId="600AEE4C">
      <w:pPr>
        <w:spacing w:after="78"/>
      </w:pPr>
    </w:p>
    <w:p w14:paraId="1E64BB18">
      <w:pPr>
        <w:spacing w:after="78"/>
        <w:rPr>
          <w:rFonts w:ascii="Times New Roman" w:hAnsi="Times New Roman" w:eastAsia="方正小标宋简体"/>
          <w:sz w:val="32"/>
          <w:szCs w:val="32"/>
        </w:rPr>
      </w:pPr>
    </w:p>
    <w:p w14:paraId="196A4743">
      <w:pPr>
        <w:spacing w:after="78"/>
        <w:rPr>
          <w:rFonts w:ascii="Times New Roman" w:hAnsi="Times New Roman" w:eastAsia="方正小标宋简体"/>
          <w:sz w:val="32"/>
          <w:szCs w:val="32"/>
        </w:rPr>
      </w:pPr>
    </w:p>
    <w:p w14:paraId="1D3C8A04">
      <w:pPr>
        <w:pStyle w:val="8"/>
        <w:rPr>
          <w:rFonts w:ascii="Times New Roman" w:hAnsi="Times New Roman" w:eastAsia="方正小标宋简体"/>
          <w:sz w:val="32"/>
          <w:szCs w:val="32"/>
        </w:rPr>
      </w:pPr>
    </w:p>
    <w:p w14:paraId="36878988">
      <w:pPr>
        <w:spacing w:after="78"/>
      </w:pPr>
    </w:p>
    <w:p w14:paraId="08B3E43A">
      <w:pPr>
        <w:pStyle w:val="8"/>
      </w:pPr>
    </w:p>
    <w:p w14:paraId="3332A945">
      <w:pPr>
        <w:pStyle w:val="3"/>
        <w:numPr>
          <w:ilvl w:val="0"/>
          <w:numId w:val="2"/>
        </w:numPr>
        <w:spacing w:after="78"/>
        <w:ind w:left="0" w:firstLine="0"/>
        <w:jc w:val="center"/>
        <w:rPr>
          <w:rFonts w:hint="eastAsia" w:ascii="黑体" w:hAnsi="黑体" w:eastAsia="黑体"/>
          <w:sz w:val="32"/>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titlePg/>
          <w:docGrid w:type="lines" w:linePitch="312" w:charSpace="0"/>
        </w:sectPr>
      </w:pPr>
    </w:p>
    <w:p w14:paraId="784732EC">
      <w:pPr>
        <w:pStyle w:val="3"/>
        <w:numPr>
          <w:ilvl w:val="0"/>
          <w:numId w:val="2"/>
        </w:numPr>
        <w:spacing w:after="78"/>
        <w:ind w:left="0" w:firstLine="0"/>
        <w:jc w:val="center"/>
        <w:rPr>
          <w:rFonts w:hint="eastAsia" w:ascii="黑体" w:hAnsi="黑体" w:eastAsia="黑体"/>
          <w:sz w:val="32"/>
          <w:szCs w:val="32"/>
        </w:rPr>
      </w:pPr>
      <w:bookmarkStart w:id="15" w:name="_GoBack"/>
      <w:bookmarkEnd w:id="15"/>
      <w:r>
        <w:rPr>
          <w:rFonts w:hint="eastAsia" w:ascii="黑体" w:hAnsi="黑体" w:eastAsia="黑体"/>
          <w:sz w:val="32"/>
          <w:szCs w:val="32"/>
        </w:rPr>
        <w:t>项目关键信息</w:t>
      </w:r>
    </w:p>
    <w:p w14:paraId="5E798E3B">
      <w:pPr>
        <w:spacing w:after="78"/>
      </w:pPr>
    </w:p>
    <w:p w14:paraId="78524911">
      <w:pPr>
        <w:pStyle w:val="4"/>
        <w:spacing w:after="78"/>
      </w:pPr>
      <w:r>
        <w:rPr>
          <w:rFonts w:hint="eastAsia"/>
        </w:rPr>
        <w:t>一、服务内容</w:t>
      </w:r>
    </w:p>
    <w:p w14:paraId="07CA1700">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（一）采购项目名称：</w:t>
      </w:r>
      <w:r>
        <w:rPr>
          <w:rFonts w:hint="eastAsia" w:ascii="Times New Roman" w:hAnsi="Times New Roman" w:eastAsia="仿宋"/>
          <w:bCs/>
          <w:color w:val="000000"/>
          <w:sz w:val="32"/>
          <w:szCs w:val="32"/>
          <w:lang w:eastAsia="zh-CN"/>
        </w:rPr>
        <w:t>螺杆泵吸入室配件采购项目</w:t>
      </w:r>
      <w:r>
        <w:rPr>
          <w:rFonts w:hint="eastAsia" w:ascii="Times New Roman" w:hAnsi="Times New Roman" w:eastAsia="仿宋"/>
          <w:bCs/>
          <w:color w:val="000000"/>
          <w:sz w:val="32"/>
          <w:szCs w:val="32"/>
        </w:rPr>
        <w:t>。</w:t>
      </w:r>
    </w:p>
    <w:p w14:paraId="6EE11E5C">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（二）采购需求：</w:t>
      </w:r>
    </w:p>
    <w:tbl>
      <w:tblPr>
        <w:tblStyle w:val="21"/>
        <w:tblW w:w="5000" w:type="pct"/>
        <w:tblInd w:w="0" w:type="dxa"/>
        <w:tblLayout w:type="autofit"/>
        <w:tblCellMar>
          <w:top w:w="0" w:type="dxa"/>
          <w:left w:w="108" w:type="dxa"/>
          <w:bottom w:w="0" w:type="dxa"/>
          <w:right w:w="108" w:type="dxa"/>
        </w:tblCellMar>
      </w:tblPr>
      <w:tblGrid>
        <w:gridCol w:w="814"/>
        <w:gridCol w:w="2144"/>
        <w:gridCol w:w="3384"/>
        <w:gridCol w:w="2180"/>
      </w:tblGrid>
      <w:tr w14:paraId="168BFC86">
        <w:tblPrEx>
          <w:tblCellMar>
            <w:top w:w="0" w:type="dxa"/>
            <w:left w:w="108" w:type="dxa"/>
            <w:bottom w:w="0" w:type="dxa"/>
            <w:right w:w="108" w:type="dxa"/>
          </w:tblCellMar>
        </w:tblPrEx>
        <w:trPr>
          <w:trHeight w:val="630" w:hRule="atLeast"/>
        </w:trPr>
        <w:tc>
          <w:tcPr>
            <w:tcW w:w="478" w:type="pct"/>
            <w:tcBorders>
              <w:top w:val="single" w:color="auto" w:sz="4" w:space="0"/>
              <w:left w:val="single" w:color="auto" w:sz="4" w:space="0"/>
              <w:bottom w:val="single" w:color="auto" w:sz="4" w:space="0"/>
              <w:right w:val="single" w:color="auto" w:sz="4" w:space="0"/>
            </w:tcBorders>
            <w:vAlign w:val="center"/>
          </w:tcPr>
          <w:p w14:paraId="4D569493">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序号</w:t>
            </w:r>
          </w:p>
        </w:tc>
        <w:tc>
          <w:tcPr>
            <w:tcW w:w="1257" w:type="pct"/>
            <w:tcBorders>
              <w:top w:val="single" w:color="auto" w:sz="4" w:space="0"/>
              <w:left w:val="nil"/>
              <w:bottom w:val="single" w:color="auto" w:sz="4" w:space="0"/>
              <w:right w:val="single" w:color="auto" w:sz="4" w:space="0"/>
            </w:tcBorders>
            <w:vAlign w:val="center"/>
          </w:tcPr>
          <w:p w14:paraId="0D8EADA3">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名称</w:t>
            </w:r>
          </w:p>
        </w:tc>
        <w:tc>
          <w:tcPr>
            <w:tcW w:w="1984" w:type="pct"/>
            <w:tcBorders>
              <w:top w:val="single" w:color="auto" w:sz="4" w:space="0"/>
              <w:left w:val="nil"/>
              <w:bottom w:val="single" w:color="auto" w:sz="4" w:space="0"/>
              <w:right w:val="single" w:color="auto" w:sz="4" w:space="0"/>
            </w:tcBorders>
            <w:vAlign w:val="center"/>
          </w:tcPr>
          <w:p w14:paraId="35A7FEB6">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rPr>
              <w:t>规格型号</w:t>
            </w:r>
          </w:p>
        </w:tc>
        <w:tc>
          <w:tcPr>
            <w:tcW w:w="1278" w:type="pct"/>
            <w:tcBorders>
              <w:top w:val="single" w:color="auto" w:sz="4" w:space="0"/>
              <w:left w:val="nil"/>
              <w:bottom w:val="single" w:color="auto" w:sz="4" w:space="0"/>
              <w:right w:val="single" w:color="auto" w:sz="4" w:space="0"/>
            </w:tcBorders>
            <w:vAlign w:val="center"/>
          </w:tcPr>
          <w:p w14:paraId="08E36450">
            <w:pPr>
              <w:widowControl/>
              <w:spacing w:after="78"/>
              <w:jc w:val="center"/>
              <w:rPr>
                <w:rFonts w:ascii="Times New Roman" w:hAnsi="Times New Roman" w:eastAsia="仿宋"/>
                <w:b/>
                <w:bCs/>
                <w:kern w:val="0"/>
                <w:sz w:val="28"/>
                <w:szCs w:val="28"/>
              </w:rPr>
            </w:pPr>
            <w:r>
              <w:rPr>
                <w:rFonts w:hint="eastAsia" w:ascii="Times New Roman" w:hAnsi="Times New Roman" w:eastAsia="仿宋"/>
                <w:b/>
                <w:bCs/>
                <w:kern w:val="0"/>
                <w:sz w:val="28"/>
                <w:szCs w:val="28"/>
                <w:lang w:val="en-US" w:eastAsia="zh-CN"/>
              </w:rPr>
              <w:t>暂估</w:t>
            </w:r>
            <w:r>
              <w:rPr>
                <w:rFonts w:hint="eastAsia" w:ascii="Times New Roman" w:hAnsi="Times New Roman" w:eastAsia="仿宋"/>
                <w:b/>
                <w:bCs/>
                <w:kern w:val="0"/>
                <w:sz w:val="28"/>
                <w:szCs w:val="28"/>
              </w:rPr>
              <w:t>数量</w:t>
            </w:r>
          </w:p>
        </w:tc>
      </w:tr>
      <w:tr w14:paraId="4739280E">
        <w:tblPrEx>
          <w:tblCellMar>
            <w:top w:w="0" w:type="dxa"/>
            <w:left w:w="108" w:type="dxa"/>
            <w:bottom w:w="0" w:type="dxa"/>
            <w:right w:w="108" w:type="dxa"/>
          </w:tblCellMar>
        </w:tblPrEx>
        <w:trPr>
          <w:trHeight w:val="345" w:hRule="atLeast"/>
        </w:trPr>
        <w:tc>
          <w:tcPr>
            <w:tcW w:w="478" w:type="pct"/>
            <w:tcBorders>
              <w:top w:val="single" w:color="auto" w:sz="4" w:space="0"/>
              <w:left w:val="single" w:color="auto" w:sz="4" w:space="0"/>
              <w:bottom w:val="single" w:color="auto" w:sz="4" w:space="0"/>
              <w:right w:val="single" w:color="auto" w:sz="4" w:space="0"/>
            </w:tcBorders>
            <w:vAlign w:val="center"/>
          </w:tcPr>
          <w:p w14:paraId="6845DC1A">
            <w:pPr>
              <w:widowControl/>
              <w:spacing w:after="78"/>
              <w:jc w:val="center"/>
              <w:rPr>
                <w:rFonts w:hint="eastAsia" w:ascii="Times New Roman" w:hAnsi="Times New Roman" w:eastAsia="仿宋"/>
                <w:kern w:val="0"/>
                <w:sz w:val="28"/>
                <w:szCs w:val="28"/>
                <w:lang w:eastAsia="zh-CN"/>
              </w:rPr>
            </w:pPr>
            <w:r>
              <w:rPr>
                <w:rFonts w:hint="eastAsia" w:ascii="Times New Roman" w:hAnsi="Times New Roman" w:eastAsia="仿宋"/>
                <w:kern w:val="0"/>
                <w:sz w:val="28"/>
                <w:szCs w:val="28"/>
                <w:lang w:val="en-US" w:eastAsia="zh-CN"/>
              </w:rPr>
              <w:t>1</w:t>
            </w:r>
          </w:p>
        </w:tc>
        <w:tc>
          <w:tcPr>
            <w:tcW w:w="1257" w:type="pct"/>
            <w:tcBorders>
              <w:top w:val="single" w:color="auto" w:sz="4" w:space="0"/>
              <w:left w:val="single" w:color="auto" w:sz="4" w:space="0"/>
              <w:bottom w:val="single" w:color="auto" w:sz="4" w:space="0"/>
              <w:right w:val="single" w:color="auto" w:sz="4" w:space="0"/>
            </w:tcBorders>
            <w:vAlign w:val="center"/>
          </w:tcPr>
          <w:p w14:paraId="5B19C296">
            <w:pPr>
              <w:pStyle w:val="41"/>
              <w:spacing w:after="78" w:line="640" w:lineRule="exact"/>
              <w:ind w:firstLine="0" w:firstLineChars="0"/>
              <w:jc w:val="center"/>
              <w:rPr>
                <w:rFonts w:hint="eastAsia" w:ascii="Times New Roman" w:hAnsi="Times New Roman" w:eastAsia="仿宋_GB2312"/>
                <w:bCs/>
                <w:sz w:val="32"/>
                <w:szCs w:val="32"/>
                <w:lang w:eastAsia="zh-CN"/>
              </w:rPr>
            </w:pPr>
            <w:r>
              <w:rPr>
                <w:rFonts w:hint="eastAsia" w:ascii="Times New Roman" w:hAnsi="Times New Roman" w:eastAsia="仿宋_GB2312"/>
                <w:bCs/>
                <w:sz w:val="32"/>
                <w:szCs w:val="32"/>
                <w:lang w:eastAsia="zh-CN"/>
              </w:rPr>
              <w:t>螺杆泵吸入室</w:t>
            </w:r>
          </w:p>
        </w:tc>
        <w:tc>
          <w:tcPr>
            <w:tcW w:w="1984" w:type="pct"/>
            <w:tcBorders>
              <w:top w:val="single" w:color="auto" w:sz="4" w:space="0"/>
              <w:left w:val="single" w:color="auto" w:sz="4" w:space="0"/>
              <w:bottom w:val="single" w:color="auto" w:sz="4" w:space="0"/>
              <w:right w:val="single" w:color="auto" w:sz="4" w:space="0"/>
            </w:tcBorders>
          </w:tcPr>
          <w:p w14:paraId="00729231">
            <w:pPr>
              <w:spacing w:after="78" w:line="640" w:lineRule="exact"/>
              <w:jc w:val="center"/>
              <w:rPr>
                <w:rFonts w:ascii="Times New Roman" w:hAnsi="Times New Roman" w:eastAsia="仿宋_GB2312"/>
                <w:bCs/>
                <w:sz w:val="32"/>
                <w:szCs w:val="32"/>
              </w:rPr>
            </w:pPr>
            <w:r>
              <w:rPr>
                <w:rFonts w:hint="eastAsia" w:ascii="Times New Roman" w:hAnsi="Times New Roman" w:eastAsia="仿宋_GB2312"/>
                <w:bCs/>
                <w:sz w:val="32"/>
                <w:szCs w:val="32"/>
                <w:lang w:val="en-US" w:eastAsia="zh-CN"/>
              </w:rPr>
              <w:t>材质：铸铁焊接件；</w:t>
            </w:r>
            <w:r>
              <w:rPr>
                <w:rFonts w:hint="eastAsia" w:ascii="Times New Roman" w:hAnsi="Times New Roman" w:eastAsia="仿宋_GB2312"/>
                <w:bCs/>
                <w:sz w:val="32"/>
                <w:szCs w:val="32"/>
              </w:rPr>
              <w:t>NM105BY02S12V（P）</w:t>
            </w:r>
          </w:p>
        </w:tc>
        <w:tc>
          <w:tcPr>
            <w:tcW w:w="1278" w:type="pct"/>
            <w:tcBorders>
              <w:top w:val="single" w:color="auto" w:sz="4" w:space="0"/>
              <w:left w:val="single" w:color="auto" w:sz="4" w:space="0"/>
              <w:bottom w:val="single" w:color="auto" w:sz="4" w:space="0"/>
              <w:right w:val="single" w:color="auto" w:sz="4" w:space="0"/>
            </w:tcBorders>
            <w:vAlign w:val="center"/>
          </w:tcPr>
          <w:p w14:paraId="465F0B16">
            <w:pPr>
              <w:pStyle w:val="41"/>
              <w:spacing w:after="78" w:line="640" w:lineRule="exact"/>
              <w:ind w:firstLine="0" w:firstLineChars="0"/>
              <w:jc w:val="center"/>
              <w:rPr>
                <w:rFonts w:ascii="Times New Roman" w:hAnsi="Times New Roman" w:eastAsia="仿宋_GB2312"/>
                <w:bCs/>
                <w:sz w:val="32"/>
                <w:szCs w:val="32"/>
              </w:rPr>
            </w:pPr>
            <w:r>
              <w:rPr>
                <w:rFonts w:hint="eastAsia" w:ascii="Times New Roman" w:hAnsi="Times New Roman" w:eastAsia="仿宋_GB2312"/>
                <w:bCs/>
                <w:sz w:val="32"/>
                <w:szCs w:val="32"/>
                <w:lang w:val="en-US" w:eastAsia="zh-CN"/>
              </w:rPr>
              <w:t>2</w:t>
            </w:r>
            <w:r>
              <w:rPr>
                <w:rFonts w:hint="eastAsia" w:ascii="Times New Roman" w:hAnsi="Times New Roman" w:eastAsia="仿宋_GB2312"/>
                <w:bCs/>
                <w:sz w:val="32"/>
                <w:szCs w:val="32"/>
              </w:rPr>
              <w:t>套</w:t>
            </w:r>
          </w:p>
        </w:tc>
      </w:tr>
    </w:tbl>
    <w:p w14:paraId="63B679A9">
      <w:pPr>
        <w:keepNext w:val="0"/>
        <w:keepLines w:val="0"/>
        <w:pageBreakBefore w:val="0"/>
        <w:widowControl/>
        <w:kinsoku/>
        <w:wordWrap/>
        <w:overflowPunct/>
        <w:topLinePunct w:val="0"/>
        <w:autoSpaceDE/>
        <w:autoSpaceDN/>
        <w:bidi w:val="0"/>
        <w:adjustRightInd/>
        <w:snapToGrid/>
        <w:spacing w:after="78" w:line="640" w:lineRule="exact"/>
        <w:ind w:firstLine="640" w:firstLineChars="200"/>
        <w:jc w:val="left"/>
        <w:textAlignment w:val="auto"/>
        <w:rPr>
          <w:rFonts w:hint="eastAsia" w:ascii="Times New Roman" w:hAnsi="Times New Roman" w:eastAsia="仿宋_GB2312"/>
          <w:bCs/>
          <w:color w:val="000000"/>
          <w:sz w:val="32"/>
          <w:szCs w:val="32"/>
          <w:lang w:val="en-US" w:eastAsia="zh-CN"/>
        </w:rPr>
      </w:pPr>
      <w:r>
        <w:rPr>
          <w:rFonts w:hint="eastAsia" w:ascii="Times New Roman" w:hAnsi="Times New Roman" w:eastAsia="仿宋_GB2312"/>
          <w:bCs/>
          <w:color w:val="000000"/>
          <w:sz w:val="32"/>
          <w:szCs w:val="32"/>
        </w:rPr>
        <w:t>供应商报价为经采购人验收合格并交付使用所有可能发生的全部费用，包括货物送达采购人指定地点、经采购人验收合格及售后服务等所有可能发生的费用，包括但不限于设备的价格，二次设计费用（如有），质保服务费，增值税费，资料费以及为提供设备至买方指定交货地点而产生的商检费、包装费、装货费、运费、卸车费、保险费等全部费</w:t>
      </w:r>
      <w:r>
        <w:rPr>
          <w:rFonts w:hint="eastAsia" w:ascii="Times New Roman" w:hAnsi="Times New Roman" w:eastAsia="仿宋_GB2312"/>
          <w:bCs/>
          <w:color w:val="000000"/>
          <w:sz w:val="32"/>
          <w:szCs w:val="32"/>
          <w:lang w:val="en-US" w:eastAsia="zh-CN"/>
        </w:rPr>
        <w:t>用。</w:t>
      </w:r>
    </w:p>
    <w:p w14:paraId="1D5A4EA0">
      <w:pPr>
        <w:keepNext w:val="0"/>
        <w:keepLines w:val="0"/>
        <w:pageBreakBefore w:val="0"/>
        <w:widowControl/>
        <w:kinsoku/>
        <w:wordWrap/>
        <w:overflowPunct/>
        <w:topLinePunct w:val="0"/>
        <w:autoSpaceDE/>
        <w:autoSpaceDN/>
        <w:bidi w:val="0"/>
        <w:adjustRightInd/>
        <w:snapToGrid/>
        <w:spacing w:after="78" w:line="640" w:lineRule="exact"/>
        <w:ind w:firstLine="640" w:firstLineChars="200"/>
        <w:jc w:val="left"/>
        <w:textAlignment w:val="auto"/>
        <w:rPr>
          <w:rFonts w:ascii="Times New Roman" w:hAnsi="Times New Roman" w:eastAsia="仿宋_GB2312"/>
          <w:bCs/>
          <w:sz w:val="32"/>
          <w:szCs w:val="32"/>
        </w:rPr>
      </w:pPr>
      <w:r>
        <w:rPr>
          <w:rFonts w:hint="eastAsia" w:ascii="Times New Roman" w:hAnsi="Times New Roman" w:eastAsia="仿宋_GB2312"/>
          <w:bCs/>
          <w:sz w:val="32"/>
          <w:szCs w:val="32"/>
        </w:rPr>
        <w:t>（三）限价要求：</w:t>
      </w:r>
      <w:r>
        <w:rPr>
          <w:rFonts w:hint="eastAsia" w:ascii="Times New Roman" w:hAnsi="Times New Roman" w:eastAsia="仿宋_GB2312"/>
          <w:bCs/>
          <w:sz w:val="32"/>
          <w:szCs w:val="32"/>
          <w:lang w:val="en-US" w:eastAsia="zh-CN"/>
        </w:rPr>
        <w:t>1.4</w:t>
      </w:r>
      <w:r>
        <w:rPr>
          <w:rFonts w:hint="eastAsia" w:ascii="Times New Roman" w:hAnsi="Times New Roman" w:eastAsia="仿宋_GB2312"/>
          <w:bCs/>
          <w:sz w:val="32"/>
          <w:szCs w:val="32"/>
        </w:rPr>
        <w:t>万元（报价总价不得超过限价要求，否则做无效报价）。</w:t>
      </w:r>
    </w:p>
    <w:p w14:paraId="2C871DD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（四）</w:t>
      </w:r>
      <w:r>
        <w:rPr>
          <w:rFonts w:hint="eastAsia" w:ascii="Times New Roman" w:hAnsi="Times New Roman" w:eastAsia="仿宋_GB2312"/>
          <w:bCs/>
          <w:sz w:val="32"/>
          <w:szCs w:val="32"/>
          <w:lang w:val="en-US" w:eastAsia="zh-CN"/>
        </w:rPr>
        <w:t>供货</w:t>
      </w:r>
      <w:r>
        <w:rPr>
          <w:rFonts w:hint="eastAsia" w:ascii="Times New Roman" w:hAnsi="Times New Roman" w:eastAsia="仿宋_GB2312"/>
          <w:bCs/>
          <w:sz w:val="32"/>
          <w:szCs w:val="32"/>
        </w:rPr>
        <w:t>期要求：</w:t>
      </w:r>
      <w:bookmarkStart w:id="0" w:name="_Hlk178340296"/>
      <w:r>
        <w:rPr>
          <w:rFonts w:hint="eastAsia" w:ascii="Times New Roman" w:hAnsi="Times New Roman" w:eastAsia="仿宋_GB2312"/>
          <w:bCs/>
          <w:sz w:val="32"/>
          <w:szCs w:val="32"/>
          <w:lang w:val="en-US" w:eastAsia="zh-CN"/>
        </w:rPr>
        <w:t>收到采购人需求订单之日起15</w:t>
      </w:r>
      <w:r>
        <w:rPr>
          <w:rFonts w:hint="eastAsia" w:ascii="Times New Roman" w:hAnsi="Times New Roman" w:eastAsia="仿宋_GB2312"/>
          <w:bCs/>
          <w:sz w:val="32"/>
          <w:szCs w:val="32"/>
        </w:rPr>
        <w:t>个日历日内</w:t>
      </w:r>
      <w:bookmarkEnd w:id="0"/>
      <w:r>
        <w:rPr>
          <w:rFonts w:hint="eastAsia" w:ascii="Times New Roman" w:hAnsi="Times New Roman" w:eastAsia="仿宋_GB2312"/>
          <w:bCs/>
          <w:sz w:val="32"/>
          <w:szCs w:val="32"/>
        </w:rPr>
        <w:t>。</w:t>
      </w:r>
    </w:p>
    <w:p w14:paraId="56900F5A">
      <w:pPr>
        <w:widowControl/>
        <w:spacing w:after="78" w:line="640" w:lineRule="exact"/>
        <w:ind w:firstLine="640" w:firstLineChars="200"/>
        <w:jc w:val="left"/>
        <w:rPr>
          <w:rFonts w:hint="default" w:ascii="Times New Roman" w:hAnsi="Times New Roman" w:eastAsia="仿宋_GB2312"/>
          <w:bCs/>
          <w:sz w:val="32"/>
          <w:szCs w:val="32"/>
          <w:lang w:val="en-US" w:eastAsia="zh-CN"/>
        </w:rPr>
      </w:pPr>
      <w:r>
        <w:rPr>
          <w:rFonts w:hint="eastAsia" w:ascii="Times New Roman" w:hAnsi="Times New Roman" w:eastAsia="仿宋_GB2312"/>
          <w:bCs/>
          <w:sz w:val="32"/>
          <w:szCs w:val="32"/>
        </w:rPr>
        <w:t>（五）付款方式：</w:t>
      </w:r>
      <w:r>
        <w:rPr>
          <w:rFonts w:hint="eastAsia" w:ascii="Times New Roman" w:hAnsi="Times New Roman" w:eastAsia="仿宋_GB2312"/>
          <w:bCs/>
          <w:sz w:val="32"/>
          <w:szCs w:val="32"/>
          <w:lang w:val="en-US" w:eastAsia="zh-CN"/>
        </w:rPr>
        <w:t>合同签订后，支付合同总价款的30%作为预付款，货到验收后累计支付至合同总价款的90%，质保期（6个月）满后累计支付至合同总价的100%。</w:t>
      </w:r>
    </w:p>
    <w:p w14:paraId="6FA9D88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（六）项目地点：深圳市龙岗区坪地街道富心路32号丁山河河口水质净化厂。</w:t>
      </w:r>
    </w:p>
    <w:p w14:paraId="61E44493">
      <w:pPr>
        <w:spacing w:after="78" w:line="640" w:lineRule="exact"/>
        <w:ind w:firstLine="640" w:firstLineChars="200"/>
        <w:jc w:val="left"/>
        <w:rPr>
          <w:rFonts w:hint="eastAsia" w:ascii="黑体" w:hAnsi="黑体" w:eastAsia="黑体" w:cs="黑体"/>
          <w:bCs/>
          <w:kern w:val="0"/>
          <w:sz w:val="32"/>
          <w:szCs w:val="32"/>
        </w:rPr>
      </w:pPr>
      <w:r>
        <w:rPr>
          <w:rFonts w:hint="eastAsia" w:ascii="Times New Roman" w:hAnsi="Times New Roman" w:eastAsia="黑体" w:cs="黑体"/>
          <w:bCs/>
          <w:kern w:val="0"/>
          <w:sz w:val="32"/>
          <w:szCs w:val="32"/>
        </w:rPr>
        <w:t>二、资格要求及证明材料</w:t>
      </w:r>
    </w:p>
    <w:p w14:paraId="0D27A8BA">
      <w:pPr>
        <w:widowControl/>
        <w:spacing w:after="78" w:line="640" w:lineRule="exact"/>
        <w:ind w:firstLine="640" w:firstLineChars="200"/>
        <w:jc w:val="left"/>
        <w:rPr>
          <w:rFonts w:ascii="Times New Roman" w:hAnsi="Times New Roman" w:eastAsia="仿宋_GB2312"/>
          <w:bCs/>
          <w:sz w:val="32"/>
          <w:szCs w:val="32"/>
        </w:rPr>
      </w:pPr>
      <w:bookmarkStart w:id="1" w:name="_Hlk173241672"/>
      <w:r>
        <w:rPr>
          <w:rFonts w:hint="eastAsia" w:ascii="Times New Roman" w:hAnsi="Times New Roman" w:eastAsia="仿宋_GB2312"/>
          <w:bCs/>
          <w:sz w:val="32"/>
          <w:szCs w:val="32"/>
        </w:rPr>
        <w:t>（一）须在中华人民共和国境内注册，具备独立承担民事责任的能力；</w:t>
      </w:r>
    </w:p>
    <w:p w14:paraId="3A255E1A">
      <w:pPr>
        <w:widowControl/>
        <w:spacing w:after="78" w:line="640" w:lineRule="exact"/>
        <w:ind w:firstLine="640" w:firstLineChars="200"/>
        <w:jc w:val="left"/>
        <w:rPr>
          <w:rFonts w:hint="eastAsia" w:ascii="Times New Roman" w:hAnsi="Times New Roman" w:eastAsia="仿宋_GB2312"/>
          <w:bCs/>
          <w:sz w:val="32"/>
          <w:szCs w:val="32"/>
        </w:rPr>
      </w:pPr>
      <w:r>
        <w:rPr>
          <w:rFonts w:hint="eastAsia" w:ascii="Times New Roman" w:hAnsi="Times New Roman" w:eastAsia="仿宋_GB2312"/>
          <w:bCs/>
          <w:sz w:val="32"/>
          <w:szCs w:val="32"/>
        </w:rPr>
        <w:t>（二）具有良好的商业信誉、未被列入工商系统经营异常名录或严重违法失信企业名单，未被列入人民法院公布的失信被执行人名单（由供应商在《承诺函》中作出声明）；</w:t>
      </w:r>
    </w:p>
    <w:p w14:paraId="4788387F">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注：国家企业信用信息公示系统、信用中国、中国执行信息公开网网站查询渠道查询供应商信用信息，具体以工作人员评审当日上述渠道的全部查询结果为准；</w:t>
      </w:r>
    </w:p>
    <w:p w14:paraId="71DD0C20">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（三）财务状况要求：近一年内或成立至今（成立不足一年的单位）财务状况无亏损或净资产大于0（由供应商在《承诺函》中作出声明）；</w:t>
      </w:r>
    </w:p>
    <w:p w14:paraId="48270A88">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（四）近两年内（202</w:t>
      </w:r>
      <w:r>
        <w:rPr>
          <w:rFonts w:hint="eastAsia" w:ascii="Times New Roman" w:hAnsi="Times New Roman" w:eastAsia="仿宋_GB2312"/>
          <w:bCs/>
          <w:sz w:val="32"/>
          <w:szCs w:val="32"/>
          <w:lang w:val="en-US" w:eastAsia="zh-CN"/>
        </w:rPr>
        <w:t>4</w:t>
      </w:r>
      <w:r>
        <w:rPr>
          <w:rFonts w:hint="eastAsia" w:ascii="Times New Roman" w:hAnsi="Times New Roman" w:eastAsia="仿宋_GB2312"/>
          <w:bCs/>
          <w:sz w:val="32"/>
          <w:szCs w:val="32"/>
        </w:rPr>
        <w:t>年</w:t>
      </w:r>
      <w:r>
        <w:rPr>
          <w:rFonts w:hint="eastAsia" w:ascii="Times New Roman" w:hAnsi="Times New Roman" w:eastAsia="仿宋_GB2312"/>
          <w:bCs/>
          <w:sz w:val="32"/>
          <w:szCs w:val="32"/>
          <w:lang w:val="en-US" w:eastAsia="zh-CN"/>
        </w:rPr>
        <w:t>4</w:t>
      </w:r>
      <w:r>
        <w:rPr>
          <w:rFonts w:hint="eastAsia" w:ascii="Times New Roman" w:hAnsi="Times New Roman" w:eastAsia="仿宋_GB2312"/>
          <w:bCs/>
          <w:sz w:val="32"/>
          <w:szCs w:val="32"/>
        </w:rPr>
        <w:t>月至今）或成立至今（成立不足两年的单位）至少具备一项正在实施或已完成的类似业绩（由供应商在《承诺函》中作出声明）；</w:t>
      </w:r>
    </w:p>
    <w:p w14:paraId="1CCBD442">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（五）单位负责人为同一人或者存在直接控股、管理关系的不同供应商，不得参加同一合同项下的采购活动（由供应商在《承诺函》中作出声明）；</w:t>
      </w:r>
    </w:p>
    <w:p w14:paraId="529A9B14">
      <w:pPr>
        <w:widowControl/>
        <w:spacing w:after="78" w:line="640" w:lineRule="exact"/>
        <w:ind w:firstLine="640" w:firstLineChars="200"/>
        <w:jc w:val="left"/>
        <w:rPr>
          <w:rFonts w:ascii="Times New Roman" w:hAnsi="Times New Roman" w:eastAsia="仿宋_GB2312"/>
          <w:bCs/>
          <w:sz w:val="32"/>
          <w:szCs w:val="32"/>
        </w:rPr>
      </w:pPr>
      <w:r>
        <w:rPr>
          <w:rFonts w:hint="eastAsia" w:ascii="Times New Roman" w:hAnsi="Times New Roman" w:eastAsia="仿宋_GB2312"/>
          <w:bCs/>
          <w:sz w:val="32"/>
          <w:szCs w:val="32"/>
        </w:rPr>
        <w:t>（六）不接受联合体参选（由供应商在《承诺函》中作出声明）；</w:t>
      </w:r>
    </w:p>
    <w:bookmarkEnd w:id="1"/>
    <w:p w14:paraId="103C2376">
      <w:pPr>
        <w:pStyle w:val="4"/>
        <w:spacing w:after="78"/>
      </w:pPr>
      <w:r>
        <w:rPr>
          <w:rFonts w:hint="eastAsia"/>
        </w:rPr>
        <w:t>三、参选文件要求</w:t>
      </w:r>
    </w:p>
    <w:p w14:paraId="6E292D7F">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参选单位应就本次选聘报送相关参选文件，包括：</w:t>
      </w:r>
    </w:p>
    <w:p w14:paraId="3CC353DA">
      <w:pPr>
        <w:widowControl/>
        <w:spacing w:after="78" w:line="640" w:lineRule="exact"/>
        <w:ind w:firstLine="640" w:firstLineChars="200"/>
        <w:jc w:val="left"/>
        <w:rPr>
          <w:rFonts w:ascii="Times New Roman" w:hAnsi="Times New Roman" w:eastAsia="仿宋"/>
          <w:bCs/>
          <w:color w:val="000000"/>
          <w:sz w:val="32"/>
          <w:szCs w:val="32"/>
        </w:rPr>
      </w:pPr>
      <w:bookmarkStart w:id="2" w:name="_Hlk173767070"/>
      <w:r>
        <w:rPr>
          <w:rFonts w:hint="eastAsia" w:ascii="Times New Roman" w:hAnsi="Times New Roman" w:eastAsia="仿宋"/>
          <w:bCs/>
          <w:color w:val="000000"/>
          <w:sz w:val="32"/>
          <w:szCs w:val="32"/>
        </w:rPr>
        <w:t>1.供应商基本情况表；</w:t>
      </w:r>
    </w:p>
    <w:p w14:paraId="2C74AFA2">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2.资质文件（</w:t>
      </w:r>
      <w:bookmarkStart w:id="3" w:name="_Hlk178270536"/>
      <w:r>
        <w:rPr>
          <w:rFonts w:hint="eastAsia" w:ascii="Times New Roman" w:hAnsi="Times New Roman" w:eastAsia="仿宋"/>
          <w:bCs/>
          <w:color w:val="000000"/>
          <w:sz w:val="32"/>
          <w:szCs w:val="32"/>
        </w:rPr>
        <w:t>营业执照、承诺函</w:t>
      </w:r>
      <w:bookmarkEnd w:id="3"/>
      <w:r>
        <w:rPr>
          <w:rFonts w:hint="eastAsia" w:ascii="Times New Roman" w:hAnsi="Times New Roman" w:eastAsia="仿宋"/>
          <w:bCs/>
          <w:color w:val="000000"/>
          <w:sz w:val="32"/>
          <w:szCs w:val="32"/>
        </w:rPr>
        <w:t>）；</w:t>
      </w:r>
    </w:p>
    <w:p w14:paraId="1382A0BD">
      <w:pPr>
        <w:widowControl/>
        <w:spacing w:after="78" w:line="640" w:lineRule="exact"/>
        <w:ind w:firstLine="640" w:firstLineChars="200"/>
        <w:jc w:val="left"/>
        <w:rPr>
          <w:rFonts w:ascii="Times New Roman" w:hAnsi="Times New Roman" w:eastAsia="仿宋"/>
          <w:bCs/>
          <w:color w:val="000000"/>
          <w:sz w:val="32"/>
          <w:szCs w:val="32"/>
        </w:rPr>
      </w:pPr>
      <w:r>
        <w:rPr>
          <w:rFonts w:hint="eastAsia" w:ascii="Times New Roman" w:hAnsi="Times New Roman" w:eastAsia="仿宋"/>
          <w:bCs/>
          <w:color w:val="000000"/>
          <w:sz w:val="32"/>
          <w:szCs w:val="32"/>
        </w:rPr>
        <w:t>3.报价一览表（参选单位报价应包含完成本项目全部工作所应收取的全部费用（即含税包干价）。若参选单位在成交并签署合同后，在完成本项目的工作中出现的任何遗漏，均由成交参选单位免费提供，选聘单位不再支付任何费用。）；</w:t>
      </w:r>
    </w:p>
    <w:p w14:paraId="155D1FB2">
      <w:pPr>
        <w:widowControl/>
        <w:tabs>
          <w:tab w:val="left" w:pos="7665"/>
        </w:tabs>
        <w:spacing w:after="78" w:line="640" w:lineRule="exact"/>
        <w:ind w:firstLine="640" w:firstLineChars="200"/>
        <w:jc w:val="left"/>
        <w:rPr>
          <w:rFonts w:ascii="Times New Roman" w:hAnsi="Times New Roman" w:eastAsia="仿宋" w:cs="仿宋"/>
          <w:kern w:val="0"/>
          <w:sz w:val="32"/>
          <w:szCs w:val="32"/>
        </w:rPr>
      </w:pPr>
      <w:r>
        <w:rPr>
          <w:rFonts w:hint="eastAsia" w:ascii="Times New Roman" w:hAnsi="Times New Roman" w:eastAsia="仿宋" w:cs="仿宋"/>
          <w:kern w:val="0"/>
          <w:sz w:val="32"/>
          <w:szCs w:val="32"/>
        </w:rPr>
        <w:t>以上格式可参考</w:t>
      </w:r>
      <w:r>
        <w:rPr>
          <w:rFonts w:hint="eastAsia" w:ascii="Times New Roman" w:hAnsi="Times New Roman" w:eastAsia="仿宋" w:cs="仿宋"/>
          <w:b/>
          <w:bCs/>
          <w:kern w:val="0"/>
          <w:sz w:val="32"/>
          <w:szCs w:val="32"/>
        </w:rPr>
        <w:t>第三章 报价文件格式</w:t>
      </w:r>
      <w:r>
        <w:rPr>
          <w:rFonts w:hint="eastAsia" w:ascii="Times New Roman" w:hAnsi="Times New Roman" w:eastAsia="仿宋" w:cs="仿宋"/>
          <w:kern w:val="0"/>
          <w:sz w:val="32"/>
          <w:szCs w:val="32"/>
        </w:rPr>
        <w:t>，以上资料均需加盖</w:t>
      </w:r>
      <w:r>
        <w:rPr>
          <w:rFonts w:hint="eastAsia" w:ascii="Times New Roman" w:hAnsi="Times New Roman" w:eastAsia="仿宋" w:cs="仿宋"/>
          <w:kern w:val="0"/>
          <w:sz w:val="32"/>
          <w:szCs w:val="32"/>
          <w:lang w:eastAsia="zh-CN"/>
        </w:rPr>
        <w:t>公章、业务章或合同章（三选一）</w:t>
      </w:r>
      <w:r>
        <w:rPr>
          <w:rFonts w:hint="eastAsia" w:ascii="Times New Roman" w:hAnsi="Times New Roman" w:eastAsia="仿宋" w:cs="仿宋"/>
          <w:kern w:val="0"/>
          <w:sz w:val="32"/>
          <w:szCs w:val="32"/>
        </w:rPr>
        <w:t>，并在截止时间前完成报价。</w:t>
      </w:r>
    </w:p>
    <w:bookmarkEnd w:id="2"/>
    <w:p w14:paraId="3095A983">
      <w:pPr>
        <w:pStyle w:val="4"/>
        <w:spacing w:after="78"/>
      </w:pPr>
      <w:r>
        <w:rPr>
          <w:rFonts w:hint="eastAsia"/>
        </w:rPr>
        <w:t>四、选聘程序</w:t>
      </w:r>
    </w:p>
    <w:p w14:paraId="7894C2C1">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本次采用线上选聘，具体程序如下：</w:t>
      </w:r>
    </w:p>
    <w:p w14:paraId="7E0060D8">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（一）在截止报价时间前，各参选单位以邮件形式递交报价文件至询价公告指定邮箱；</w:t>
      </w:r>
    </w:p>
    <w:p w14:paraId="6F902CB0">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（二）评审委员会对参选单位进行资格审查，如存在审核未通过的单位，则记录原因通知未通过的单位；</w:t>
      </w:r>
    </w:p>
    <w:p w14:paraId="090F3D46">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（三）评审委员会根据询价规则形成询价报告，确定候选人排名；</w:t>
      </w:r>
    </w:p>
    <w:p w14:paraId="28AE581C">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（四）询价结束后，采购人将询价结果报公司内部决策，通过后将结果通知中选单位，双方择日投保。</w:t>
      </w:r>
    </w:p>
    <w:p w14:paraId="4376EE0F">
      <w:pPr>
        <w:pStyle w:val="4"/>
        <w:spacing w:after="78"/>
      </w:pPr>
      <w:r>
        <w:rPr>
          <w:rFonts w:hint="eastAsia"/>
        </w:rPr>
        <w:t>五、选聘材料提交</w:t>
      </w:r>
    </w:p>
    <w:p w14:paraId="44977EA7">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（一）响应文件递交截止时间为202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5</w:t>
      </w:r>
      <w:r>
        <w:rPr>
          <w:rFonts w:hint="eastAsia" w:ascii="仿宋_GB2312" w:hAnsi="仿宋" w:eastAsia="仿宋_GB2312"/>
          <w:sz w:val="32"/>
          <w:szCs w:val="32"/>
        </w:rPr>
        <w:t>月</w:t>
      </w:r>
      <w:r>
        <w:rPr>
          <w:rFonts w:hint="eastAsia" w:ascii="仿宋_GB2312" w:hAnsi="仿宋" w:eastAsia="仿宋_GB2312"/>
          <w:sz w:val="32"/>
          <w:szCs w:val="32"/>
          <w:lang w:val="en-US" w:eastAsia="zh-CN"/>
        </w:rPr>
        <w:t>7</w:t>
      </w:r>
      <w:r>
        <w:rPr>
          <w:rFonts w:hint="eastAsia" w:ascii="仿宋_GB2312" w:hAnsi="仿宋" w:eastAsia="仿宋_GB2312"/>
          <w:sz w:val="32"/>
          <w:szCs w:val="32"/>
        </w:rPr>
        <w:t>日18时00分（北京时间）；</w:t>
      </w:r>
    </w:p>
    <w:p w14:paraId="02E2B845">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（二）响应文件递交方式</w:t>
      </w:r>
    </w:p>
    <w:p w14:paraId="4EC3DC3F">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本次文件递交方式采用线上递交，PDF盖章版响应文件必须在递交截止时间前发送至采购联系人邮箱。响应文件递交截止时间前未完成报价文件发送的，视为不参选。</w:t>
      </w:r>
    </w:p>
    <w:p w14:paraId="4AE54B09">
      <w:pPr>
        <w:pStyle w:val="4"/>
        <w:spacing w:after="78"/>
      </w:pPr>
      <w:r>
        <w:rPr>
          <w:rFonts w:hint="eastAsia"/>
        </w:rPr>
        <w:t>六、评分规则</w:t>
      </w:r>
    </w:p>
    <w:p w14:paraId="597C6332">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本次评审设一轮报价，采用最低投标价法。采购人对所有参选供应商进行资格审查，资格审查合格的供应商报价成立，根据最低价法(如报价单位税率不同，按不含税价格对比)确定中选人。</w:t>
      </w:r>
    </w:p>
    <w:p w14:paraId="7930FFC0">
      <w:pPr>
        <w:pStyle w:val="73"/>
        <w:spacing w:after="78"/>
        <w:rPr>
          <w:rFonts w:hint="default"/>
          <w:color w:val="auto"/>
        </w:rPr>
      </w:pPr>
      <w:r>
        <w:rPr>
          <w:color w:val="auto"/>
        </w:rPr>
        <w:t>本采购项目以不含税价进行对比，供应商需填报含税价、税率；不含税价计算方式：不含税价=含税价/（1+税率）。</w:t>
      </w:r>
    </w:p>
    <w:p w14:paraId="67D06880">
      <w:pPr>
        <w:pStyle w:val="73"/>
        <w:spacing w:after="78"/>
        <w:rPr>
          <w:rFonts w:hint="default"/>
          <w:color w:val="auto"/>
        </w:rPr>
      </w:pPr>
      <w:r>
        <w:rPr>
          <w:color w:val="auto"/>
        </w:rPr>
        <w:t>如出现并列最低报价，以报价文件递交时间在先者优先中选。若中选供应商放弃资格，则按报价由低到高顺序依次递补。</w:t>
      </w:r>
    </w:p>
    <w:p w14:paraId="13F66795">
      <w:pPr>
        <w:pStyle w:val="4"/>
        <w:spacing w:after="78"/>
      </w:pPr>
      <w:r>
        <w:rPr>
          <w:rFonts w:hint="eastAsia"/>
        </w:rPr>
        <w:t>七、限价要求</w:t>
      </w:r>
    </w:p>
    <w:p w14:paraId="6EF0809D">
      <w:pPr>
        <w:pStyle w:val="10"/>
        <w:tabs>
          <w:tab w:val="left" w:pos="0"/>
        </w:tabs>
        <w:snapToGrid w:val="0"/>
        <w:spacing w:after="78" w:line="64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w:t>
      </w:r>
      <w:r>
        <w:rPr>
          <w:rFonts w:hint="eastAsia" w:ascii="仿宋_GB2312" w:hAnsi="仿宋" w:eastAsia="仿宋_GB2312"/>
          <w:sz w:val="32"/>
          <w:szCs w:val="32"/>
          <w:lang w:val="en-US" w:eastAsia="zh-CN"/>
        </w:rPr>
        <w:t>项目总</w:t>
      </w:r>
      <w:r>
        <w:rPr>
          <w:rFonts w:hint="eastAsia" w:ascii="仿宋_GB2312" w:hAnsi="仿宋" w:eastAsia="仿宋_GB2312"/>
          <w:sz w:val="32"/>
          <w:szCs w:val="32"/>
        </w:rPr>
        <w:t>限价</w:t>
      </w:r>
      <w:r>
        <w:rPr>
          <w:rFonts w:hint="eastAsia" w:ascii="仿宋_GB2312" w:hAnsi="仿宋" w:eastAsia="仿宋_GB2312"/>
          <w:sz w:val="32"/>
          <w:szCs w:val="32"/>
          <w:lang w:eastAsia="zh-CN"/>
        </w:rPr>
        <w:t>为</w:t>
      </w:r>
      <w:r>
        <w:rPr>
          <w:rFonts w:hint="eastAsia" w:ascii="仿宋_GB2312" w:hAnsi="仿宋" w:eastAsia="仿宋_GB2312"/>
          <w:sz w:val="32"/>
          <w:szCs w:val="32"/>
          <w:lang w:val="en-US" w:eastAsia="zh-CN"/>
        </w:rPr>
        <w:t>1.4</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签订总价合同</w:t>
      </w:r>
      <w:r>
        <w:rPr>
          <w:rFonts w:hint="eastAsia" w:ascii="仿宋_GB2312" w:hAnsi="仿宋" w:eastAsia="仿宋_GB2312"/>
          <w:sz w:val="32"/>
          <w:szCs w:val="32"/>
        </w:rPr>
        <w:t>，超过限价的报价视为无效报价。</w:t>
      </w:r>
    </w:p>
    <w:p w14:paraId="1B82FDCD">
      <w:pPr>
        <w:pStyle w:val="4"/>
        <w:spacing w:after="78"/>
      </w:pPr>
      <w:r>
        <w:rPr>
          <w:rFonts w:hint="eastAsia"/>
        </w:rPr>
        <w:t>八、澄清及修改</w:t>
      </w:r>
    </w:p>
    <w:p w14:paraId="0B4F5135">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1、采购人如需对已发出的询价文件进行澄清或修改的，将在</w:t>
      </w:r>
      <w:bookmarkStart w:id="4" w:name="_Hlk173242607"/>
      <w:r>
        <w:rPr>
          <w:rFonts w:hint="eastAsia" w:ascii="仿宋_GB2312" w:hAnsi="仿宋" w:eastAsia="仿宋_GB2312"/>
          <w:sz w:val="32"/>
          <w:szCs w:val="32"/>
        </w:rPr>
        <w:t>深圳市深水水务咨询有限公司官网（http://www.szsszx.com/）</w:t>
      </w:r>
      <w:bookmarkEnd w:id="4"/>
      <w:r>
        <w:rPr>
          <w:rFonts w:hint="eastAsia" w:ascii="仿宋_GB2312" w:hAnsi="仿宋" w:eastAsia="仿宋_GB2312"/>
          <w:sz w:val="32"/>
          <w:szCs w:val="32"/>
        </w:rPr>
        <w:t>发布更正公告，该澄清或修改内容为询价文件的组成部分。</w:t>
      </w:r>
    </w:p>
    <w:p w14:paraId="7CEB0669">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2、询价申请人认为需要对询价文件进行澄清的，可以邮件形式向采购人提出申请（截止时间</w:t>
      </w:r>
      <w:r>
        <w:rPr>
          <w:rFonts w:hint="eastAsia" w:ascii="仿宋_GB2312" w:hAnsi="仿宋" w:eastAsia="仿宋_GB2312"/>
          <w:sz w:val="32"/>
          <w:szCs w:val="32"/>
          <w:lang w:eastAsia="zh-CN"/>
        </w:rPr>
        <w:t>2026年</w:t>
      </w:r>
      <w:r>
        <w:rPr>
          <w:rFonts w:hint="eastAsia" w:ascii="仿宋_GB2312" w:hAnsi="仿宋" w:eastAsia="仿宋_GB2312"/>
          <w:sz w:val="32"/>
          <w:szCs w:val="32"/>
          <w:lang w:val="en-US" w:eastAsia="zh-CN"/>
        </w:rPr>
        <w:t>5</w:t>
      </w:r>
      <w:r>
        <w:rPr>
          <w:rFonts w:hint="eastAsia" w:ascii="仿宋_GB2312" w:hAnsi="仿宋" w:eastAsia="仿宋_GB2312"/>
          <w:sz w:val="32"/>
          <w:szCs w:val="32"/>
          <w:lang w:eastAsia="zh-CN"/>
        </w:rPr>
        <w:t>月</w:t>
      </w:r>
      <w:r>
        <w:rPr>
          <w:rFonts w:hint="eastAsia" w:ascii="仿宋_GB2312" w:hAnsi="仿宋" w:eastAsia="仿宋_GB2312"/>
          <w:sz w:val="32"/>
          <w:szCs w:val="32"/>
          <w:lang w:val="en-US" w:eastAsia="zh-CN"/>
        </w:rPr>
        <w:t>7</w:t>
      </w:r>
      <w:r>
        <w:rPr>
          <w:rFonts w:hint="eastAsia" w:ascii="仿宋_GB2312" w:hAnsi="仿宋" w:eastAsia="仿宋_GB2312"/>
          <w:sz w:val="32"/>
          <w:szCs w:val="32"/>
          <w:lang w:eastAsia="zh-CN"/>
        </w:rPr>
        <w:t>日18时</w:t>
      </w:r>
      <w:r>
        <w:rPr>
          <w:rFonts w:hint="eastAsia" w:ascii="仿宋_GB2312" w:hAnsi="仿宋" w:eastAsia="仿宋_GB2312"/>
          <w:sz w:val="32"/>
          <w:szCs w:val="32"/>
        </w:rPr>
        <w:t>），但采购人可决定是否采纳申请事项。</w:t>
      </w:r>
    </w:p>
    <w:p w14:paraId="5F61F822">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3、询价申请人应于响应文件递交截止时间之前，自行在深圳市深水水务咨询有限公司官网（http://www.szsszx.com/）查询本项目的更正公告，因未查阅公告造成的后果由申请人自行承担。</w:t>
      </w:r>
    </w:p>
    <w:p w14:paraId="4C791248">
      <w:pPr>
        <w:pStyle w:val="4"/>
        <w:spacing w:after="78"/>
      </w:pPr>
      <w:r>
        <w:rPr>
          <w:rFonts w:hint="eastAsia"/>
        </w:rPr>
        <w:t>九、其他</w:t>
      </w:r>
    </w:p>
    <w:p w14:paraId="5BBF3D81">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1、中选人应在结果公告期满后尽快与采购人签订采购合同。因中选人原因造成逾期未与采购人签订采购合同的，视为自动放弃；</w:t>
      </w:r>
    </w:p>
    <w:p w14:paraId="52A7668A">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2、中选人因不可抗力原因不能履行采购合同或放弃成交的，采购人可依序与其他中选候选人签订采购合同，也可以重新组织采购。</w:t>
      </w:r>
    </w:p>
    <w:p w14:paraId="7B158C74">
      <w:pPr>
        <w:spacing w:after="78" w:line="640" w:lineRule="exact"/>
        <w:ind w:firstLine="320" w:firstLineChars="100"/>
        <w:jc w:val="left"/>
        <w:rPr>
          <w:rFonts w:hint="eastAsia" w:ascii="仿宋_GB2312" w:hAnsi="仿宋" w:eastAsia="仿宋_GB2312"/>
          <w:sz w:val="32"/>
          <w:szCs w:val="32"/>
        </w:rPr>
      </w:pPr>
      <w:r>
        <w:rPr>
          <w:rFonts w:hint="eastAsia" w:ascii="仿宋_GB2312" w:hAnsi="仿宋" w:eastAsia="仿宋_GB2312"/>
          <w:sz w:val="32"/>
          <w:szCs w:val="32"/>
        </w:rPr>
        <w:t>3、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0466802A">
      <w:pPr>
        <w:spacing w:after="78"/>
      </w:pPr>
    </w:p>
    <w:p w14:paraId="6B4F8759">
      <w:pPr>
        <w:pStyle w:val="4"/>
        <w:spacing w:after="78"/>
      </w:pPr>
      <w:r>
        <w:rPr>
          <w:rFonts w:hint="eastAsia"/>
        </w:rPr>
        <w:t>十、联系方式</w:t>
      </w:r>
    </w:p>
    <w:p w14:paraId="1498E2DA">
      <w:pPr>
        <w:spacing w:after="78" w:line="640" w:lineRule="exact"/>
        <w:ind w:firstLine="640" w:firstLineChars="200"/>
        <w:jc w:val="left"/>
        <w:rPr>
          <w:rFonts w:ascii="Times New Roman" w:hAnsi="Times New Roman" w:eastAsia="仿宋_GB2312"/>
          <w:color w:val="auto"/>
          <w:kern w:val="0"/>
          <w:sz w:val="32"/>
          <w:szCs w:val="32"/>
        </w:rPr>
      </w:pPr>
      <w:r>
        <w:rPr>
          <w:rFonts w:hint="eastAsia" w:ascii="Times New Roman" w:hAnsi="Times New Roman" w:eastAsia="仿宋_GB2312"/>
          <w:color w:val="auto"/>
          <w:kern w:val="0"/>
          <w:sz w:val="32"/>
          <w:szCs w:val="32"/>
        </w:rPr>
        <w:t>联系人：</w:t>
      </w:r>
      <w:r>
        <w:rPr>
          <w:rFonts w:hint="eastAsia" w:ascii="Times New Roman" w:hAnsi="Times New Roman" w:eastAsia="仿宋_GB2312"/>
          <w:color w:val="auto"/>
          <w:kern w:val="0"/>
          <w:sz w:val="32"/>
          <w:szCs w:val="32"/>
          <w:lang w:val="en-US" w:eastAsia="zh-CN"/>
        </w:rPr>
        <w:t>涂</w:t>
      </w:r>
      <w:r>
        <w:rPr>
          <w:rFonts w:hint="eastAsia" w:ascii="Times New Roman" w:hAnsi="Times New Roman" w:eastAsia="仿宋_GB2312"/>
          <w:color w:val="auto"/>
          <w:kern w:val="0"/>
          <w:sz w:val="32"/>
          <w:szCs w:val="32"/>
        </w:rPr>
        <w:t>工</w:t>
      </w:r>
    </w:p>
    <w:p w14:paraId="4843845C">
      <w:pPr>
        <w:spacing w:after="78" w:line="640" w:lineRule="exact"/>
        <w:ind w:firstLine="640" w:firstLineChars="200"/>
        <w:jc w:val="left"/>
        <w:rPr>
          <w:rFonts w:hint="default" w:ascii="Times New Roman" w:hAnsi="Times New Roman" w:eastAsia="仿宋_GB2312"/>
          <w:color w:val="auto"/>
          <w:kern w:val="0"/>
          <w:sz w:val="32"/>
          <w:szCs w:val="32"/>
          <w:lang w:val="en-US" w:eastAsia="zh-CN"/>
        </w:rPr>
      </w:pPr>
      <w:r>
        <w:rPr>
          <w:rFonts w:hint="eastAsia" w:ascii="Times New Roman" w:hAnsi="Times New Roman" w:eastAsia="仿宋_GB2312"/>
          <w:color w:val="auto"/>
          <w:kern w:val="0"/>
          <w:sz w:val="32"/>
          <w:szCs w:val="32"/>
        </w:rPr>
        <w:t>电  话：0755+29395688转87</w:t>
      </w:r>
      <w:r>
        <w:rPr>
          <w:rFonts w:hint="eastAsia" w:ascii="Times New Roman" w:hAnsi="Times New Roman" w:eastAsia="仿宋_GB2312"/>
          <w:color w:val="auto"/>
          <w:kern w:val="0"/>
          <w:sz w:val="32"/>
          <w:szCs w:val="32"/>
          <w:lang w:val="en-US" w:eastAsia="zh-CN"/>
        </w:rPr>
        <w:t>25</w:t>
      </w:r>
    </w:p>
    <w:p w14:paraId="61399BFB">
      <w:pPr>
        <w:spacing w:after="78" w:line="640" w:lineRule="exact"/>
        <w:ind w:firstLine="640" w:firstLineChars="200"/>
        <w:jc w:val="left"/>
        <w:rPr>
          <w:rFonts w:ascii="Times New Roman" w:hAnsi="Times New Roman" w:eastAsia="仿宋_GB2312" w:cs="宋体"/>
          <w:color w:val="auto"/>
          <w:kern w:val="0"/>
          <w:sz w:val="32"/>
          <w:szCs w:val="32"/>
        </w:rPr>
      </w:pPr>
      <w:r>
        <w:rPr>
          <w:rFonts w:hint="eastAsia" w:ascii="Times New Roman" w:hAnsi="Times New Roman" w:eastAsia="仿宋_GB2312"/>
          <w:color w:val="auto"/>
          <w:kern w:val="0"/>
          <w:sz w:val="32"/>
          <w:szCs w:val="32"/>
        </w:rPr>
        <w:t>邮  箱：sszxhjcaigou</w:t>
      </w:r>
      <w:r>
        <w:rPr>
          <w:rFonts w:hint="eastAsia" w:ascii="Times New Roman" w:hAnsi="Times New Roman" w:eastAsia="仿宋_GB2312"/>
          <w:color w:val="auto"/>
          <w:kern w:val="0"/>
          <w:sz w:val="32"/>
          <w:szCs w:val="32"/>
          <w:lang w:val="en-US" w:eastAsia="zh-CN"/>
        </w:rPr>
        <w:t>c</w:t>
      </w:r>
      <w:r>
        <w:rPr>
          <w:rFonts w:hint="eastAsia" w:ascii="Times New Roman" w:hAnsi="Times New Roman" w:eastAsia="仿宋_GB2312"/>
          <w:color w:val="auto"/>
          <w:kern w:val="0"/>
          <w:sz w:val="32"/>
          <w:szCs w:val="32"/>
        </w:rPr>
        <w:t>@163.com</w:t>
      </w:r>
    </w:p>
    <w:p w14:paraId="763F9381">
      <w:pPr>
        <w:spacing w:after="78" w:line="640" w:lineRule="exact"/>
        <w:ind w:firstLine="320" w:firstLineChars="100"/>
        <w:jc w:val="left"/>
        <w:rPr>
          <w:rFonts w:hint="eastAsia" w:ascii="仿宋_GB2312" w:hAnsi="仿宋" w:eastAsia="仿宋_GB2312"/>
          <w:sz w:val="32"/>
          <w:szCs w:val="32"/>
        </w:rPr>
      </w:pPr>
    </w:p>
    <w:p w14:paraId="000AB780">
      <w:pPr>
        <w:spacing w:after="78" w:line="640" w:lineRule="exact"/>
        <w:ind w:firstLine="320" w:firstLineChars="100"/>
        <w:jc w:val="right"/>
        <w:rPr>
          <w:rFonts w:hint="eastAsia" w:ascii="仿宋_GB2312" w:hAnsi="仿宋" w:eastAsia="仿宋_GB2312"/>
          <w:sz w:val="32"/>
          <w:szCs w:val="32"/>
          <w:lang w:eastAsia="zh-CN"/>
        </w:rPr>
      </w:pPr>
      <w:bookmarkStart w:id="5" w:name="_Hlk178341758"/>
      <w:r>
        <w:rPr>
          <w:rFonts w:hint="eastAsia" w:ascii="仿宋_GB2312" w:hAnsi="仿宋" w:eastAsia="仿宋_GB2312"/>
          <w:sz w:val="32"/>
          <w:szCs w:val="32"/>
          <w:lang w:eastAsia="zh-CN"/>
        </w:rPr>
        <w:t>深圳市深水水务咨询有限公司</w:t>
      </w:r>
    </w:p>
    <w:bookmarkEnd w:id="5"/>
    <w:p w14:paraId="362E51E3">
      <w:pPr>
        <w:spacing w:after="78" w:line="640" w:lineRule="exact"/>
        <w:ind w:firstLine="320" w:firstLineChars="100"/>
        <w:jc w:val="center"/>
        <w:rPr>
          <w:rFonts w:ascii="Times New Roman" w:hAnsi="Times New Roman" w:eastAsia="仿宋"/>
          <w:bCs/>
          <w:color w:val="000000"/>
          <w:sz w:val="32"/>
          <w:szCs w:val="32"/>
        </w:rPr>
      </w:pPr>
      <w:bookmarkStart w:id="6" w:name="_Hlk173242679"/>
      <w:r>
        <w:rPr>
          <w:rFonts w:hint="eastAsia" w:ascii="仿宋_GB2312" w:hAnsi="仿宋" w:eastAsia="仿宋_GB2312"/>
          <w:sz w:val="32"/>
          <w:szCs w:val="32"/>
        </w:rPr>
        <w:t xml:space="preserve">                          202</w:t>
      </w:r>
      <w:r>
        <w:rPr>
          <w:rFonts w:hint="eastAsia" w:ascii="仿宋_GB2312" w:hAnsi="仿宋" w:eastAsia="仿宋_GB2312"/>
          <w:sz w:val="32"/>
          <w:szCs w:val="32"/>
          <w:lang w:val="en-US" w:eastAsia="zh-CN"/>
        </w:rPr>
        <w:t>6</w:t>
      </w:r>
      <w:r>
        <w:rPr>
          <w:rFonts w:hint="eastAsia" w:ascii="仿宋_GB2312" w:hAnsi="仿宋" w:eastAsia="仿宋_GB2312"/>
          <w:sz w:val="32"/>
          <w:szCs w:val="32"/>
        </w:rPr>
        <w:t>年</w:t>
      </w:r>
      <w:r>
        <w:rPr>
          <w:rFonts w:hint="eastAsia" w:ascii="仿宋_GB2312" w:hAnsi="仿宋" w:eastAsia="仿宋_GB2312"/>
          <w:sz w:val="32"/>
          <w:szCs w:val="32"/>
          <w:lang w:val="en-US" w:eastAsia="zh-CN"/>
        </w:rPr>
        <w:t>4</w:t>
      </w:r>
      <w:r>
        <w:rPr>
          <w:rFonts w:hint="eastAsia" w:ascii="仿宋_GB2312" w:hAnsi="仿宋" w:eastAsia="仿宋_GB2312"/>
          <w:sz w:val="32"/>
          <w:szCs w:val="32"/>
        </w:rPr>
        <w:t>月</w:t>
      </w:r>
      <w:r>
        <w:rPr>
          <w:rFonts w:hint="eastAsia" w:ascii="仿宋_GB2312" w:hAnsi="仿宋" w:eastAsia="仿宋_GB2312"/>
          <w:sz w:val="32"/>
          <w:szCs w:val="32"/>
          <w:lang w:val="en-US" w:eastAsia="zh-CN"/>
        </w:rPr>
        <w:t>29</w:t>
      </w:r>
      <w:r>
        <w:rPr>
          <w:rFonts w:hint="eastAsia" w:ascii="仿宋_GB2312" w:hAnsi="仿宋" w:eastAsia="仿宋_GB2312"/>
          <w:sz w:val="32"/>
          <w:szCs w:val="32"/>
        </w:rPr>
        <w:t>日</w:t>
      </w:r>
      <w:bookmarkEnd w:id="6"/>
      <w:r>
        <w:rPr>
          <w:rFonts w:hint="eastAsia" w:ascii="仿宋_GB2312" w:hAnsi="仿宋" w:eastAsia="仿宋_GB2312"/>
          <w:sz w:val="32"/>
          <w:szCs w:val="32"/>
        </w:rPr>
        <w:t xml:space="preserve"> </w:t>
      </w:r>
      <w:r>
        <w:rPr>
          <w:rFonts w:hint="eastAsia" w:ascii="Times New Roman" w:hAnsi="Times New Roman" w:eastAsia="仿宋"/>
          <w:bCs/>
          <w:color w:val="000000"/>
          <w:sz w:val="32"/>
          <w:szCs w:val="32"/>
        </w:rPr>
        <w:t xml:space="preserve">  </w:t>
      </w:r>
    </w:p>
    <w:p w14:paraId="2A0847A3">
      <w:pPr>
        <w:pStyle w:val="20"/>
        <w:spacing w:after="78"/>
      </w:pPr>
      <w:r>
        <w:br w:type="page"/>
      </w:r>
    </w:p>
    <w:p w14:paraId="11B326F0">
      <w:pPr>
        <w:pStyle w:val="3"/>
        <w:numPr>
          <w:ilvl w:val="0"/>
          <w:numId w:val="2"/>
        </w:numPr>
        <w:spacing w:after="78"/>
        <w:ind w:left="0" w:firstLine="0"/>
        <w:jc w:val="center"/>
        <w:rPr>
          <w:rFonts w:ascii="Times New Roman" w:hAnsi="Times New Roman" w:eastAsia="仿宋"/>
          <w:sz w:val="32"/>
          <w:szCs w:val="32"/>
        </w:rPr>
      </w:pPr>
      <w:r>
        <w:rPr>
          <w:rFonts w:hint="eastAsia" w:ascii="Times New Roman" w:hAnsi="Times New Roman" w:eastAsia="仿宋"/>
          <w:sz w:val="32"/>
          <w:szCs w:val="32"/>
        </w:rPr>
        <w:t>合同条款及格式</w:t>
      </w:r>
    </w:p>
    <w:p w14:paraId="0815171E">
      <w:pPr>
        <w:jc w:val="left"/>
        <w:rPr>
          <w:rFonts w:ascii="黑体" w:hAnsi="黑体" w:eastAsia="黑体" w:cs="黑体"/>
          <w:color w:val="000000"/>
          <w:sz w:val="28"/>
          <w:szCs w:val="28"/>
          <w:u w:val="single"/>
        </w:rPr>
      </w:pPr>
      <w:bookmarkStart w:id="7" w:name="_Toc201743097"/>
      <w:bookmarkStart w:id="8" w:name="_Toc201997925"/>
      <w:bookmarkStart w:id="9" w:name="_Toc416353562"/>
      <w:r>
        <w:rPr>
          <w:rFonts w:hint="eastAsia" w:ascii="黑体" w:hAnsi="黑体" w:eastAsia="黑体" w:cs="黑体"/>
          <w:color w:val="000000"/>
          <w:sz w:val="20"/>
          <w:szCs w:val="20"/>
        </w:rPr>
        <w:t>合同编号：</w:t>
      </w:r>
      <w:r>
        <w:rPr>
          <w:rFonts w:ascii="黑体" w:hAnsi="黑体" w:eastAsia="黑体" w:cs="黑体"/>
          <w:color w:val="000000"/>
          <w:sz w:val="20"/>
          <w:szCs w:val="20"/>
        </w:rPr>
        <w:t xml:space="preserve">        </w:t>
      </w:r>
    </w:p>
    <w:p w14:paraId="7C2A4355">
      <w:pPr>
        <w:jc w:val="center"/>
        <w:rPr>
          <w:rFonts w:ascii="黑体" w:hAnsi="黑体" w:eastAsia="黑体" w:cs="黑体"/>
          <w:color w:val="000000"/>
          <w:sz w:val="28"/>
          <w:szCs w:val="28"/>
          <w:u w:val="single"/>
        </w:rPr>
      </w:pPr>
    </w:p>
    <w:p w14:paraId="6E3F2F56">
      <w:pPr>
        <w:jc w:val="center"/>
        <w:rPr>
          <w:rFonts w:hint="eastAsia" w:ascii="黑体" w:hAnsi="黑体" w:eastAsia="黑体" w:cs="黑体"/>
          <w:color w:val="000000"/>
          <w:sz w:val="48"/>
          <w:szCs w:val="48"/>
          <w:u w:val="none"/>
          <w:lang w:val="en-US" w:eastAsia="zh-CN"/>
        </w:rPr>
      </w:pPr>
      <w:r>
        <w:rPr>
          <w:rFonts w:hint="eastAsia" w:ascii="黑体" w:hAnsi="黑体" w:eastAsia="黑体" w:cs="黑体"/>
          <w:color w:val="000000"/>
          <w:sz w:val="48"/>
          <w:szCs w:val="48"/>
          <w:u w:val="none"/>
          <w:lang w:val="en-US" w:eastAsia="zh-CN"/>
        </w:rPr>
        <w:t>深圳市深水水务咨询有限公司</w:t>
      </w:r>
    </w:p>
    <w:p w14:paraId="5A22B57D">
      <w:pPr>
        <w:jc w:val="center"/>
        <w:rPr>
          <w:rFonts w:hint="eastAsia" w:ascii="黑体" w:hAnsi="黑体" w:eastAsia="黑体" w:cs="黑体"/>
          <w:color w:val="000000"/>
          <w:sz w:val="72"/>
          <w:szCs w:val="72"/>
          <w:u w:val="none"/>
          <w:shd w:val="clear" w:color="auto" w:fill="FFFFFF"/>
          <w:lang w:val="en-US" w:eastAsia="zh-CN"/>
        </w:rPr>
      </w:pPr>
    </w:p>
    <w:p w14:paraId="3B9B4200">
      <w:pPr>
        <w:jc w:val="center"/>
        <w:rPr>
          <w:rFonts w:hint="eastAsia" w:ascii="黑体" w:hAnsi="黑体" w:eastAsia="黑体" w:cs="黑体"/>
          <w:color w:val="000000"/>
          <w:sz w:val="72"/>
          <w:szCs w:val="72"/>
          <w:shd w:val="clear" w:color="auto" w:fill="FFFFFF"/>
          <w:lang w:val="en-US" w:eastAsia="zh-CN"/>
        </w:rPr>
      </w:pPr>
    </w:p>
    <w:p w14:paraId="268275DE">
      <w:pPr>
        <w:jc w:val="center"/>
        <w:rPr>
          <w:rFonts w:hint="eastAsia" w:ascii="黑体" w:hAnsi="黑体" w:eastAsia="黑体" w:cs="黑体"/>
          <w:color w:val="000000"/>
          <w:sz w:val="72"/>
          <w:szCs w:val="72"/>
          <w:shd w:val="clear" w:color="auto" w:fill="FFFFFF"/>
          <w:lang w:eastAsia="zh-CN"/>
        </w:rPr>
      </w:pPr>
      <w:r>
        <w:rPr>
          <w:rFonts w:hint="eastAsia" w:ascii="黑体" w:hAnsi="黑体" w:eastAsia="黑体" w:cs="黑体"/>
          <w:color w:val="000000"/>
          <w:sz w:val="72"/>
          <w:szCs w:val="72"/>
          <w:shd w:val="clear" w:color="auto" w:fill="FFFFFF"/>
          <w:lang w:eastAsia="zh-CN"/>
        </w:rPr>
        <w:t>螺杆泵</w:t>
      </w:r>
      <w:r>
        <w:rPr>
          <w:rFonts w:hint="eastAsia" w:ascii="黑体" w:hAnsi="黑体" w:eastAsia="黑体" w:cs="黑体"/>
          <w:color w:val="000000"/>
          <w:sz w:val="72"/>
          <w:szCs w:val="72"/>
          <w:shd w:val="clear" w:color="auto" w:fill="FFFFFF"/>
          <w:lang w:val="en-US" w:eastAsia="zh-CN"/>
        </w:rPr>
        <w:t>吸入室</w:t>
      </w:r>
      <w:r>
        <w:rPr>
          <w:rFonts w:hint="eastAsia" w:ascii="黑体" w:hAnsi="黑体" w:eastAsia="黑体" w:cs="黑体"/>
          <w:color w:val="000000"/>
          <w:sz w:val="72"/>
          <w:szCs w:val="72"/>
          <w:shd w:val="clear" w:color="auto" w:fill="FFFFFF"/>
          <w:lang w:eastAsia="zh-CN"/>
        </w:rPr>
        <w:t>配件</w:t>
      </w:r>
    </w:p>
    <w:p w14:paraId="1CC6081D">
      <w:pPr>
        <w:jc w:val="center"/>
        <w:rPr>
          <w:rFonts w:ascii="黑体" w:hAnsi="黑体" w:eastAsia="黑体" w:cs="黑体"/>
          <w:color w:val="000000"/>
          <w:sz w:val="72"/>
          <w:szCs w:val="72"/>
          <w:shd w:val="clear" w:color="auto" w:fill="FFFFFF"/>
        </w:rPr>
      </w:pPr>
      <w:r>
        <w:rPr>
          <w:rFonts w:hint="eastAsia" w:ascii="黑体" w:hAnsi="黑体" w:eastAsia="黑体" w:cs="黑体"/>
          <w:color w:val="000000"/>
          <w:sz w:val="72"/>
          <w:szCs w:val="72"/>
          <w:shd w:val="clear" w:color="auto" w:fill="FFFFFF"/>
        </w:rPr>
        <w:t>采购合同</w:t>
      </w:r>
    </w:p>
    <w:p w14:paraId="20697A9D">
      <w:pPr>
        <w:jc w:val="center"/>
        <w:rPr>
          <w:rFonts w:ascii="黑体" w:hAnsi="黑体" w:eastAsia="黑体" w:cs="黑体"/>
          <w:color w:val="000000"/>
          <w:sz w:val="28"/>
          <w:szCs w:val="28"/>
          <w:u w:val="single"/>
        </w:rPr>
      </w:pPr>
    </w:p>
    <w:p w14:paraId="6852D145"/>
    <w:p w14:paraId="74FD0262">
      <w:pPr>
        <w:pStyle w:val="2"/>
      </w:pPr>
    </w:p>
    <w:p w14:paraId="593118F9"/>
    <w:p w14:paraId="20150F04"/>
    <w:tbl>
      <w:tblPr>
        <w:tblStyle w:val="22"/>
        <w:tblW w:w="802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04"/>
        <w:gridCol w:w="6225"/>
      </w:tblGrid>
      <w:tr w14:paraId="0B183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6F9D16B3">
            <w:pPr>
              <w:spacing w:after="60" w:line="720" w:lineRule="auto"/>
              <w:jc w:val="center"/>
              <w:rPr>
                <w:rFonts w:hint="default" w:ascii="黑体" w:hAnsi="黑体" w:eastAsia="黑体" w:cs="黑体"/>
                <w:color w:val="000000"/>
                <w:sz w:val="28"/>
                <w:szCs w:val="28"/>
                <w:shd w:val="clear" w:color="auto" w:fill="FFFFFF"/>
                <w:lang w:val="en-US" w:eastAsia="zh-CN"/>
              </w:rPr>
            </w:pPr>
            <w:r>
              <w:rPr>
                <w:rFonts w:hint="eastAsia" w:ascii="黑体" w:hAnsi="黑体" w:eastAsia="黑体" w:cs="黑体"/>
                <w:color w:val="000000"/>
                <w:sz w:val="28"/>
                <w:szCs w:val="28"/>
                <w:shd w:val="clear" w:color="auto" w:fill="FFFFFF"/>
                <w:lang w:val="en-US" w:eastAsia="zh-CN"/>
              </w:rPr>
              <w:t>项目名称：</w:t>
            </w:r>
          </w:p>
        </w:tc>
        <w:tc>
          <w:tcPr>
            <w:tcW w:w="6225" w:type="dxa"/>
            <w:noWrap w:val="0"/>
            <w:vAlign w:val="center"/>
          </w:tcPr>
          <w:p w14:paraId="0ACC1E09">
            <w:pPr>
              <w:spacing w:after="60" w:line="720" w:lineRule="auto"/>
              <w:rPr>
                <w:rFonts w:hint="default" w:ascii="黑体" w:hAnsi="黑体" w:eastAsia="黑体" w:cs="黑体"/>
                <w:b/>
                <w:color w:val="000000"/>
                <w:sz w:val="28"/>
                <w:szCs w:val="28"/>
                <w:u w:val="single"/>
                <w:shd w:val="clear" w:color="auto" w:fill="FFFFFF"/>
                <w:lang w:val="en-US" w:eastAsia="zh-CN"/>
              </w:rPr>
            </w:pPr>
            <w:r>
              <w:rPr>
                <w:rFonts w:hint="eastAsia" w:ascii="黑体" w:hAnsi="黑体" w:eastAsia="黑体" w:cs="黑体"/>
                <w:b/>
                <w:color w:val="000000"/>
                <w:sz w:val="28"/>
                <w:szCs w:val="28"/>
                <w:u w:val="single"/>
                <w:shd w:val="clear" w:color="auto" w:fill="FFFFFF"/>
                <w:lang w:val="en-US" w:eastAsia="zh-CN"/>
              </w:rPr>
              <w:t xml:space="preserve">      螺杆泵吸入室配件采购项目                                     </w:t>
            </w:r>
          </w:p>
        </w:tc>
      </w:tr>
      <w:tr w14:paraId="3EB32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804" w:type="dxa"/>
            <w:noWrap w:val="0"/>
            <w:vAlign w:val="center"/>
          </w:tcPr>
          <w:p w14:paraId="5E5BE9EA">
            <w:pPr>
              <w:spacing w:after="60" w:line="720" w:lineRule="auto"/>
              <w:jc w:val="center"/>
              <w:rPr>
                <w:rFonts w:hint="eastAsia"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lang w:val="en-US" w:eastAsia="zh-CN"/>
              </w:rPr>
              <w:t>甲</w:t>
            </w:r>
            <w:r>
              <w:rPr>
                <w:rFonts w:hint="eastAsia" w:ascii="黑体" w:hAnsi="黑体" w:eastAsia="黑体" w:cs="黑体"/>
                <w:color w:val="000000"/>
                <w:sz w:val="28"/>
                <w:szCs w:val="28"/>
                <w:shd w:val="clear" w:color="auto" w:fill="FFFFFF"/>
              </w:rPr>
              <w:t xml:space="preserve">    方：</w:t>
            </w:r>
          </w:p>
          <w:p w14:paraId="2E80521F">
            <w:pPr>
              <w:spacing w:after="60" w:line="720" w:lineRule="auto"/>
              <w:jc w:val="center"/>
              <w:rPr>
                <w:rFonts w:ascii="黑体" w:hAnsi="黑体" w:eastAsia="黑体" w:cs="黑体"/>
                <w:color w:val="000000"/>
                <w:sz w:val="28"/>
                <w:szCs w:val="28"/>
                <w:shd w:val="clear" w:color="auto" w:fill="FFFFFF"/>
              </w:rPr>
            </w:pPr>
            <w:r>
              <w:rPr>
                <w:rFonts w:hint="eastAsia" w:ascii="黑体" w:hAnsi="黑体" w:eastAsia="黑体" w:cs="黑体"/>
                <w:color w:val="000000"/>
                <w:sz w:val="28"/>
                <w:szCs w:val="28"/>
                <w:shd w:val="clear" w:color="auto" w:fill="FFFFFF"/>
                <w:lang w:val="en-US" w:eastAsia="zh-CN"/>
              </w:rPr>
              <w:t>乙</w:t>
            </w:r>
            <w:r>
              <w:rPr>
                <w:rFonts w:hint="eastAsia" w:ascii="黑体" w:hAnsi="黑体" w:eastAsia="黑体" w:cs="黑体"/>
                <w:color w:val="000000"/>
                <w:sz w:val="28"/>
                <w:szCs w:val="28"/>
                <w:shd w:val="clear" w:color="auto" w:fill="FFFFFF"/>
              </w:rPr>
              <w:t xml:space="preserve">    方：</w:t>
            </w:r>
          </w:p>
        </w:tc>
        <w:tc>
          <w:tcPr>
            <w:tcW w:w="6225" w:type="dxa"/>
            <w:noWrap w:val="0"/>
            <w:vAlign w:val="center"/>
          </w:tcPr>
          <w:p w14:paraId="417E5DC4">
            <w:pPr>
              <w:spacing w:after="60" w:line="720" w:lineRule="auto"/>
              <w:rPr>
                <w:rFonts w:hint="eastAsia" w:ascii="黑体" w:hAnsi="黑体" w:eastAsia="黑体" w:cs="黑体"/>
                <w:b/>
                <w:color w:val="000000"/>
                <w:sz w:val="28"/>
                <w:szCs w:val="28"/>
                <w:u w:val="single"/>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lang w:val="en-US" w:eastAsia="zh-CN"/>
              </w:rPr>
              <w:t>深圳市深水水务咨询有限公司</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p w14:paraId="5810AA4F">
            <w:pPr>
              <w:spacing w:after="60" w:line="720" w:lineRule="auto"/>
              <w:rPr>
                <w:rFonts w:ascii="黑体" w:hAnsi="黑体" w:eastAsia="黑体" w:cs="黑体"/>
                <w:color w:val="000000"/>
                <w:sz w:val="28"/>
                <w:szCs w:val="28"/>
                <w:shd w:val="clear" w:color="auto" w:fill="FFFFFF"/>
              </w:rPr>
            </w:pPr>
            <w:r>
              <w:rPr>
                <w:rFonts w:hint="eastAsia" w:ascii="黑体" w:hAnsi="黑体" w:eastAsia="黑体" w:cs="黑体"/>
                <w:b/>
                <w:color w:val="000000"/>
                <w:sz w:val="28"/>
                <w:szCs w:val="28"/>
                <w:u w:val="single"/>
                <w:shd w:val="clear" w:color="auto" w:fill="FFFFFF"/>
              </w:rPr>
              <w:t xml:space="preserve">    </w:t>
            </w:r>
            <w:r>
              <w:rPr>
                <w:rFonts w:hint="eastAsia" w:ascii="黑体" w:hAnsi="黑体" w:eastAsia="黑体" w:cs="黑体"/>
                <w:b/>
                <w:bCs/>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r>
              <w:rPr>
                <w:rFonts w:ascii="黑体" w:hAnsi="黑体" w:eastAsia="黑体" w:cs="黑体"/>
                <w:b/>
                <w:color w:val="000000"/>
                <w:sz w:val="28"/>
                <w:szCs w:val="28"/>
                <w:u w:val="single"/>
                <w:shd w:val="clear" w:color="auto" w:fill="FFFFFF"/>
              </w:rPr>
              <w:t xml:space="preserve">  </w:t>
            </w:r>
            <w:r>
              <w:rPr>
                <w:rFonts w:hint="eastAsia" w:ascii="黑体" w:hAnsi="黑体" w:eastAsia="黑体" w:cs="黑体"/>
                <w:b/>
                <w:color w:val="000000"/>
                <w:sz w:val="28"/>
                <w:szCs w:val="28"/>
                <w:u w:val="single"/>
                <w:shd w:val="clear" w:color="auto" w:fill="FFFFFF"/>
              </w:rPr>
              <w:t xml:space="preserve">                </w:t>
            </w:r>
          </w:p>
        </w:tc>
      </w:tr>
    </w:tbl>
    <w:p w14:paraId="671FAE32">
      <w:pPr>
        <w:jc w:val="center"/>
        <w:rPr>
          <w:rFonts w:ascii="黑体" w:hAnsi="黑体" w:eastAsia="黑体" w:cs="黑体"/>
          <w:color w:val="000000"/>
          <w:sz w:val="32"/>
          <w:szCs w:val="32"/>
          <w:shd w:val="clear" w:color="auto" w:fill="FFFFFF"/>
        </w:rPr>
      </w:pPr>
    </w:p>
    <w:p w14:paraId="1DF6C28B">
      <w:pPr>
        <w:spacing w:before="240" w:line="480" w:lineRule="auto"/>
        <w:jc w:val="center"/>
        <w:outlineLvl w:val="1"/>
        <w:rPr>
          <w:rFonts w:ascii="黑体" w:eastAsia="黑体"/>
          <w:b/>
          <w:color w:val="000000"/>
          <w:sz w:val="30"/>
          <w:szCs w:val="30"/>
          <w:u w:val="single"/>
          <w:lang w:eastAsia="zh-Hans"/>
        </w:rPr>
      </w:pPr>
      <w:r>
        <w:rPr>
          <w:rFonts w:hint="eastAsia" w:ascii="黑体" w:eastAsia="黑体"/>
          <w:b/>
          <w:color w:val="000000"/>
          <w:sz w:val="30"/>
          <w:szCs w:val="30"/>
        </w:rPr>
        <w:br w:type="page"/>
      </w:r>
      <w:r>
        <w:rPr>
          <w:rFonts w:hint="eastAsia" w:cs="Times New Roman"/>
          <w:spacing w:val="-4"/>
          <w:sz w:val="44"/>
          <w:szCs w:val="44"/>
          <w:lang w:val="en-US" w:eastAsia="zh-CN"/>
        </w:rPr>
        <w:t>螺杆泵吸入室配件采购</w:t>
      </w:r>
      <w:r>
        <w:rPr>
          <w:rFonts w:hint="eastAsia" w:ascii="Times New Roman" w:hAnsi="Times New Roman" w:cs="Times New Roman"/>
          <w:spacing w:val="-4"/>
          <w:sz w:val="44"/>
          <w:szCs w:val="44"/>
          <w:lang w:val="en-US" w:eastAsia="zh-CN"/>
        </w:rPr>
        <w:t>合同</w:t>
      </w:r>
      <w:bookmarkEnd w:id="7"/>
      <w:bookmarkEnd w:id="8"/>
    </w:p>
    <w:p w14:paraId="6FFE132D">
      <w:pPr>
        <w:spacing w:line="360" w:lineRule="auto"/>
        <w:ind w:firstLine="482" w:firstLineChars="200"/>
        <w:jc w:val="left"/>
        <w:rPr>
          <w:rFonts w:ascii="宋体" w:hAnsi="宋体" w:cs="宋体"/>
          <w:b/>
          <w:bCs/>
          <w:color w:val="000000"/>
          <w:sz w:val="24"/>
          <w:u w:val="single"/>
        </w:rPr>
      </w:pPr>
    </w:p>
    <w:p w14:paraId="1239FED8">
      <w:pPr>
        <w:spacing w:after="60" w:line="360" w:lineRule="auto"/>
        <w:ind w:firstLine="482" w:firstLineChars="200"/>
        <w:jc w:val="both"/>
        <w:rPr>
          <w:rFonts w:ascii="宋体" w:hAnsi="宋体" w:cs="宋体"/>
          <w:b/>
          <w:bCs/>
          <w:color w:val="000000"/>
          <w:sz w:val="24"/>
        </w:rPr>
      </w:pPr>
      <w:r>
        <w:rPr>
          <w:rFonts w:hint="eastAsia" w:ascii="宋体" w:hAnsi="宋体" w:cs="宋体"/>
          <w:b/>
          <w:bCs/>
          <w:color w:val="000000"/>
          <w:sz w:val="24"/>
        </w:rPr>
        <w:t>买方</w:t>
      </w:r>
      <w:r>
        <w:rPr>
          <w:rFonts w:hint="eastAsia" w:ascii="宋体" w:hAnsi="宋体" w:cs="宋体"/>
          <w:b/>
          <w:bCs/>
          <w:color w:val="000000"/>
          <w:sz w:val="24"/>
          <w:lang w:eastAsia="zh-Hans"/>
        </w:rPr>
        <w:t>（甲方）</w:t>
      </w:r>
      <w:r>
        <w:rPr>
          <w:rFonts w:hint="eastAsia" w:ascii="宋体" w:hAnsi="宋体" w:cs="宋体"/>
          <w:b/>
          <w:bCs/>
          <w:color w:val="000000"/>
          <w:sz w:val="24"/>
        </w:rPr>
        <w:t>：</w:t>
      </w:r>
      <w:r>
        <w:rPr>
          <w:rFonts w:hint="eastAsia" w:ascii="黑体" w:hAnsi="黑体" w:eastAsia="黑体" w:cs="黑体"/>
          <w:b w:val="0"/>
          <w:bCs/>
          <w:color w:val="000000"/>
          <w:sz w:val="28"/>
          <w:szCs w:val="28"/>
          <w:u w:val="single"/>
          <w:shd w:val="clear" w:color="auto" w:fill="FFFFFF"/>
        </w:rPr>
        <w:t xml:space="preserve"> </w:t>
      </w:r>
      <w:r>
        <w:rPr>
          <w:rFonts w:hint="eastAsia" w:ascii="Times New Roman Regular" w:hAnsi="Times New Roman Regular" w:eastAsia="黑体" w:cs="Times New Roman Regular"/>
          <w:b w:val="0"/>
          <w:bCs/>
          <w:color w:val="000000"/>
          <w:kern w:val="0"/>
          <w:sz w:val="28"/>
          <w:szCs w:val="28"/>
          <w:u w:val="single"/>
          <w:shd w:val="clear" w:color="auto" w:fill="FFFFFF"/>
          <w:lang w:val="en-US" w:eastAsia="zh-CN"/>
        </w:rPr>
        <w:t>深圳市深水水务咨询有限公司</w:t>
      </w:r>
    </w:p>
    <w:p w14:paraId="14F3AEAE">
      <w:pPr>
        <w:spacing w:after="60" w:line="360" w:lineRule="auto"/>
        <w:ind w:firstLine="480" w:firstLineChars="200"/>
        <w:jc w:val="both"/>
        <w:rPr>
          <w:rFonts w:hint="eastAsia" w:ascii="宋体" w:hAnsi="宋体" w:cs="宋体"/>
          <w:b w:val="0"/>
          <w:bCs w:val="0"/>
          <w:color w:val="000000"/>
          <w:sz w:val="24"/>
          <w:lang w:val="en-US" w:eastAsia="zh-CN"/>
        </w:rPr>
      </w:pPr>
      <w:r>
        <w:rPr>
          <w:rFonts w:hint="eastAsia" w:ascii="宋体" w:hAnsi="宋体" w:cs="宋体"/>
          <w:b w:val="0"/>
          <w:bCs w:val="0"/>
          <w:color w:val="000000"/>
          <w:sz w:val="24"/>
          <w:lang w:eastAsia="zh-Hans"/>
        </w:rPr>
        <w:t>联系人：</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eastAsia="zh-Hans"/>
        </w:rPr>
        <w:t>联系电话：</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eastAsia="zh-Hans"/>
        </w:rPr>
        <w:t>电子邮箱：</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val="en-US" w:eastAsia="zh-CN"/>
        </w:rPr>
        <w:t xml:space="preserve">/  </w:t>
      </w:r>
    </w:p>
    <w:p w14:paraId="11DADBBE">
      <w:pPr>
        <w:spacing w:after="60" w:line="360" w:lineRule="auto"/>
        <w:ind w:firstLine="480" w:firstLineChars="200"/>
        <w:jc w:val="both"/>
        <w:rPr>
          <w:rFonts w:ascii="宋体" w:hAnsi="宋体" w:cs="宋体"/>
          <w:b w:val="0"/>
          <w:bCs w:val="0"/>
          <w:color w:val="000000"/>
          <w:sz w:val="24"/>
          <w:lang w:eastAsia="zh-Hans"/>
        </w:rPr>
      </w:pPr>
      <w:r>
        <w:rPr>
          <w:rFonts w:hint="eastAsia" w:ascii="宋体" w:hAnsi="宋体" w:cs="宋体"/>
          <w:b w:val="0"/>
          <w:bCs w:val="0"/>
          <w:color w:val="000000"/>
          <w:sz w:val="24"/>
          <w:lang w:eastAsia="zh-Hans"/>
        </w:rPr>
        <w:t>通讯地址：</w:t>
      </w:r>
      <w:r>
        <w:rPr>
          <w:rFonts w:ascii="宋体" w:hAnsi="宋体" w:cs="宋体"/>
          <w:b w:val="0"/>
          <w:bCs w:val="0"/>
          <w:color w:val="000000"/>
          <w:sz w:val="24"/>
          <w:lang w:eastAsia="zh-Hans"/>
        </w:rPr>
        <w:t xml:space="preserve">    </w:t>
      </w:r>
    </w:p>
    <w:p w14:paraId="39AFAACC">
      <w:pPr>
        <w:spacing w:after="60" w:line="360" w:lineRule="auto"/>
        <w:ind w:firstLine="482" w:firstLineChars="200"/>
        <w:jc w:val="both"/>
        <w:rPr>
          <w:rFonts w:ascii="宋体" w:hAnsi="宋体" w:cs="宋体"/>
          <w:b/>
          <w:bCs/>
          <w:color w:val="000000"/>
          <w:sz w:val="24"/>
        </w:rPr>
      </w:pPr>
    </w:p>
    <w:p w14:paraId="48F5F3D9">
      <w:pPr>
        <w:spacing w:after="60" w:line="360" w:lineRule="auto"/>
        <w:ind w:firstLine="482" w:firstLineChars="200"/>
        <w:jc w:val="both"/>
        <w:rPr>
          <w:rFonts w:hint="default" w:ascii="Times New Roman Regular" w:hAnsi="Times New Roman Regular" w:eastAsia="黑体" w:cs="Times New Roman Regular"/>
          <w:b w:val="0"/>
          <w:bCs w:val="0"/>
          <w:color w:val="000000"/>
          <w:kern w:val="0"/>
          <w:sz w:val="28"/>
          <w:szCs w:val="28"/>
          <w:u w:val="single"/>
          <w:shd w:val="clear" w:color="auto" w:fill="FFFFFF"/>
        </w:rPr>
      </w:pPr>
      <w:r>
        <w:rPr>
          <w:rFonts w:hint="eastAsia" w:ascii="宋体" w:hAnsi="宋体" w:cs="宋体"/>
          <w:b/>
          <w:bCs/>
          <w:color w:val="000000"/>
          <w:sz w:val="24"/>
        </w:rPr>
        <w:t>卖方</w:t>
      </w:r>
      <w:r>
        <w:rPr>
          <w:rFonts w:hint="eastAsia" w:ascii="宋体" w:hAnsi="宋体" w:cs="宋体"/>
          <w:b/>
          <w:bCs/>
          <w:color w:val="000000"/>
          <w:sz w:val="24"/>
          <w:lang w:eastAsia="zh-Hans"/>
        </w:rPr>
        <w:t>（乙方）</w:t>
      </w:r>
      <w:r>
        <w:rPr>
          <w:rFonts w:hint="eastAsia" w:ascii="宋体" w:hAnsi="宋体" w:cs="宋体"/>
          <w:b/>
          <w:bCs/>
          <w:color w:val="000000"/>
          <w:sz w:val="24"/>
        </w:rPr>
        <w:t>：</w:t>
      </w:r>
      <w:r>
        <w:rPr>
          <w:rFonts w:hint="default" w:ascii="Times New Roman Regular" w:hAnsi="Times New Roman Regular" w:eastAsia="黑体" w:cs="Times New Roman Regular"/>
          <w:b w:val="0"/>
          <w:bCs w:val="0"/>
          <w:color w:val="000000"/>
          <w:kern w:val="0"/>
          <w:sz w:val="28"/>
          <w:szCs w:val="28"/>
          <w:u w:val="single"/>
          <w:shd w:val="clear" w:color="auto" w:fill="FFFFFF"/>
        </w:rPr>
        <w:t xml:space="preserve"> </w:t>
      </w:r>
    </w:p>
    <w:p w14:paraId="24A8401D">
      <w:pPr>
        <w:spacing w:after="60" w:line="360" w:lineRule="auto"/>
        <w:ind w:firstLine="480" w:firstLineChars="200"/>
        <w:jc w:val="both"/>
        <w:rPr>
          <w:rFonts w:hint="eastAsia" w:ascii="宋体" w:hAnsi="宋体" w:cs="宋体"/>
          <w:b w:val="0"/>
          <w:bCs w:val="0"/>
          <w:color w:val="000000"/>
          <w:sz w:val="24"/>
          <w:lang w:val="en-US" w:eastAsia="zh-CN"/>
        </w:rPr>
      </w:pPr>
      <w:r>
        <w:rPr>
          <w:rFonts w:hint="eastAsia" w:ascii="宋体" w:hAnsi="宋体" w:cs="宋体"/>
          <w:b w:val="0"/>
          <w:bCs w:val="0"/>
          <w:color w:val="000000"/>
          <w:sz w:val="24"/>
          <w:lang w:eastAsia="zh-Hans"/>
        </w:rPr>
        <w:t>联系人：</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eastAsia="zh-Hans"/>
        </w:rPr>
        <w:t>联系电话：</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eastAsia="zh-Hans"/>
        </w:rPr>
        <w:t>电子邮箱：</w:t>
      </w:r>
      <w:r>
        <w:rPr>
          <w:rFonts w:ascii="宋体" w:hAnsi="宋体" w:cs="宋体"/>
          <w:b w:val="0"/>
          <w:bCs w:val="0"/>
          <w:color w:val="000000"/>
          <w:sz w:val="24"/>
          <w:lang w:eastAsia="zh-Hans"/>
        </w:rPr>
        <w:t xml:space="preserve">  </w:t>
      </w:r>
      <w:r>
        <w:rPr>
          <w:rFonts w:hint="eastAsia" w:ascii="宋体" w:hAnsi="宋体" w:cs="宋体"/>
          <w:b w:val="0"/>
          <w:bCs w:val="0"/>
          <w:color w:val="000000"/>
          <w:sz w:val="24"/>
          <w:lang w:val="en-US" w:eastAsia="zh-CN"/>
        </w:rPr>
        <w:t xml:space="preserve">/  </w:t>
      </w:r>
    </w:p>
    <w:p w14:paraId="7FB44B7A">
      <w:pPr>
        <w:spacing w:after="60" w:line="360" w:lineRule="auto"/>
        <w:ind w:firstLine="480" w:firstLineChars="200"/>
        <w:jc w:val="both"/>
        <w:rPr>
          <w:rFonts w:ascii="宋体" w:hAnsi="宋体" w:cs="宋体"/>
          <w:b w:val="0"/>
          <w:bCs w:val="0"/>
          <w:color w:val="000000"/>
          <w:sz w:val="24"/>
          <w:lang w:eastAsia="zh-Hans"/>
        </w:rPr>
      </w:pPr>
      <w:r>
        <w:rPr>
          <w:rFonts w:hint="eastAsia" w:ascii="宋体" w:hAnsi="宋体" w:cs="宋体"/>
          <w:b w:val="0"/>
          <w:bCs w:val="0"/>
          <w:color w:val="000000"/>
          <w:sz w:val="24"/>
          <w:lang w:eastAsia="zh-Hans"/>
        </w:rPr>
        <w:t>通讯地址：</w:t>
      </w:r>
      <w:r>
        <w:rPr>
          <w:rFonts w:ascii="宋体" w:hAnsi="宋体" w:cs="宋体"/>
          <w:b w:val="0"/>
          <w:bCs w:val="0"/>
          <w:color w:val="000000"/>
          <w:sz w:val="24"/>
          <w:lang w:eastAsia="zh-Hans"/>
        </w:rPr>
        <w:t xml:space="preserve">    </w:t>
      </w:r>
    </w:p>
    <w:p w14:paraId="4D78CFF6">
      <w:pPr>
        <w:spacing w:line="360" w:lineRule="auto"/>
        <w:ind w:firstLine="482" w:firstLineChars="200"/>
        <w:jc w:val="left"/>
        <w:rPr>
          <w:rFonts w:ascii="宋体" w:hAnsi="宋体" w:cs="宋体"/>
          <w:b/>
          <w:bCs/>
          <w:color w:val="000000"/>
          <w:sz w:val="24"/>
          <w:u w:val="single"/>
        </w:rPr>
      </w:pPr>
    </w:p>
    <w:bookmarkEnd w:id="9"/>
    <w:p w14:paraId="63AB4815">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eastAsiaTheme="minorEastAsia"/>
          <w:color w:val="000000"/>
          <w:sz w:val="24"/>
          <w:szCs w:val="28"/>
          <w:lang w:eastAsia="zh-Hans"/>
        </w:rPr>
      </w:pPr>
      <w:bookmarkStart w:id="10" w:name="_Hlk111222939"/>
      <w:r>
        <w:rPr>
          <w:rFonts w:hint="default" w:ascii="Times New Roman Regular" w:hAnsi="Times New Roman Regular" w:cs="Times New Roman Regular" w:eastAsiaTheme="minorEastAsia"/>
          <w:color w:val="000000"/>
          <w:sz w:val="24"/>
          <w:szCs w:val="28"/>
          <w:lang w:eastAsia="zh-Hans"/>
        </w:rPr>
        <w:t>本合同各方经平等自愿协商，根据《</w:t>
      </w:r>
      <w:r>
        <w:rPr>
          <w:rFonts w:hint="default" w:ascii="Times New Roman Regular" w:hAnsi="Times New Roman Regular" w:cs="Times New Roman Regular" w:eastAsiaTheme="minorEastAsia"/>
          <w:color w:val="000000"/>
          <w:sz w:val="24"/>
          <w:szCs w:val="28"/>
          <w:lang w:val="en-US" w:eastAsia="zh-Hans"/>
        </w:rPr>
        <w:t>中华人民共和国</w:t>
      </w:r>
      <w:r>
        <w:rPr>
          <w:rFonts w:hint="default" w:ascii="Times New Roman Regular" w:hAnsi="Times New Roman Regular" w:cs="Times New Roman Regular" w:eastAsiaTheme="minorEastAsia"/>
          <w:color w:val="000000"/>
          <w:sz w:val="24"/>
          <w:szCs w:val="28"/>
          <w:lang w:eastAsia="zh-Hans"/>
        </w:rPr>
        <w:t>民法典》及相关法规，签订本合同以共同遵守。</w:t>
      </w:r>
    </w:p>
    <w:p w14:paraId="3662E0D8">
      <w:pPr>
        <w:pStyle w:val="2"/>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Times New Roman Regular" w:hAnsi="Times New Roman Regular" w:cs="Times New Roman Regular"/>
          <w:color w:val="000000"/>
        </w:rPr>
      </w:pPr>
      <w:r>
        <w:rPr>
          <w:rFonts w:hint="default" w:ascii="Times New Roman Regular" w:hAnsi="Times New Roman Regular" w:cs="Times New Roman Regular"/>
          <w:lang w:val="en-US" w:eastAsia="zh-Hans"/>
        </w:rPr>
        <w:t>一、</w:t>
      </w:r>
      <w:r>
        <w:rPr>
          <w:rFonts w:hint="default" w:ascii="Times New Roman Regular" w:hAnsi="Times New Roman Regular" w:cs="Times New Roman Regular"/>
        </w:rPr>
        <w:t>产品与价款</w:t>
      </w:r>
    </w:p>
    <w:p w14:paraId="59CA84DE">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Times New Roman Regular" w:hAnsi="Times New Roman Regular" w:cs="Times New Roman Regular"/>
          <w:color w:val="000000"/>
          <w:sz w:val="24"/>
          <w:szCs w:val="24"/>
          <w:lang w:val="en-US" w:eastAsia="zh-Hans"/>
        </w:rPr>
      </w:pPr>
      <w:r>
        <w:rPr>
          <w:rFonts w:hint="default" w:ascii="Times New Roman Regular" w:hAnsi="Times New Roman Regular" w:cs="Times New Roman Regular"/>
          <w:color w:val="000000"/>
          <w:sz w:val="24"/>
          <w:szCs w:val="24"/>
          <w:lang w:eastAsia="zh-Hans"/>
        </w:rPr>
        <w:t>1.1</w:t>
      </w:r>
      <w:r>
        <w:rPr>
          <w:rFonts w:hint="default" w:ascii="Times New Roman Regular" w:hAnsi="Times New Roman Regular" w:cs="Times New Roman Regular"/>
          <w:color w:val="000000"/>
          <w:sz w:val="24"/>
          <w:szCs w:val="24"/>
          <w:lang w:val="en-US" w:eastAsia="zh-Hans"/>
        </w:rPr>
        <w:t>双方确认：本合同项下的</w:t>
      </w:r>
      <w:r>
        <w:rPr>
          <w:rFonts w:hint="default" w:ascii="Times New Roman Regular" w:hAnsi="Times New Roman Regular" w:cs="Times New Roman Regular"/>
          <w:color w:val="000000"/>
          <w:sz w:val="24"/>
          <w:szCs w:val="24"/>
        </w:rPr>
        <w:t>产品</w:t>
      </w:r>
      <w:r>
        <w:rPr>
          <w:rFonts w:hint="eastAsia" w:ascii="Times New Roman Regular" w:hAnsi="Times New Roman Regular" w:cs="Times New Roman Regular"/>
          <w:color w:val="000000"/>
          <w:sz w:val="24"/>
          <w:szCs w:val="24"/>
          <w:lang w:val="en-US" w:eastAsia="zh-Hans"/>
        </w:rPr>
        <w:t>信息</w:t>
      </w:r>
      <w:r>
        <w:rPr>
          <w:rFonts w:hint="default" w:ascii="Times New Roman Regular" w:hAnsi="Times New Roman Regular" w:cs="Times New Roman Regular"/>
          <w:color w:val="000000"/>
          <w:sz w:val="24"/>
          <w:szCs w:val="24"/>
          <w:lang w:val="en-US" w:eastAsia="zh-Hans"/>
        </w:rPr>
        <w:t>及价款，按照第【</w:t>
      </w:r>
      <w:r>
        <w:rPr>
          <w:rFonts w:hint="default" w:ascii="Times New Roman Regular" w:hAnsi="Times New Roman Regular" w:cs="Times New Roman Regular"/>
          <w:color w:val="000000"/>
          <w:sz w:val="24"/>
          <w:szCs w:val="24"/>
          <w:lang w:eastAsia="zh-Hans"/>
        </w:rPr>
        <w:t xml:space="preserve">   </w:t>
      </w:r>
      <w:r>
        <w:rPr>
          <w:rFonts w:hint="default" w:ascii="Times New Roman Regular" w:hAnsi="Times New Roman Regular" w:cs="Times New Roman Regular"/>
          <w:color w:val="000000"/>
          <w:sz w:val="24"/>
          <w:szCs w:val="24"/>
          <w:lang w:val="en-US" w:eastAsia="zh-Hans"/>
        </w:rPr>
        <w:t>】种方式</w:t>
      </w:r>
      <w:r>
        <w:rPr>
          <w:rFonts w:hint="eastAsia" w:ascii="Times New Roman Regular" w:hAnsi="Times New Roman Regular" w:cs="Times New Roman Regular"/>
          <w:color w:val="000000"/>
          <w:sz w:val="24"/>
          <w:szCs w:val="24"/>
          <w:lang w:val="en-US" w:eastAsia="zh-CN"/>
        </w:rPr>
        <w:t>执行</w:t>
      </w:r>
      <w:r>
        <w:rPr>
          <w:rFonts w:hint="default" w:ascii="Times New Roman Regular" w:hAnsi="Times New Roman Regular" w:cs="Times New Roman Regular"/>
          <w:color w:val="000000"/>
          <w:sz w:val="24"/>
          <w:szCs w:val="24"/>
          <w:lang w:val="en-US" w:eastAsia="zh-Hans"/>
        </w:rPr>
        <w:t>：</w:t>
      </w:r>
    </w:p>
    <w:p w14:paraId="55EB1727">
      <w:pPr>
        <w:pStyle w:val="18"/>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Times New Roman Regular" w:hAnsi="Times New Roman Regular" w:cs="Times New Roman Regular"/>
          <w:color w:val="000000"/>
          <w:sz w:val="24"/>
          <w:szCs w:val="24"/>
          <w:lang w:val="en-US" w:eastAsia="zh-Hans"/>
        </w:rPr>
      </w:pPr>
      <w:r>
        <w:rPr>
          <w:rFonts w:hint="eastAsia" w:ascii="Times New Roman Regular" w:hAnsi="Times New Roman Regular" w:cs="Times New Roman Regular"/>
          <w:color w:val="000000"/>
          <w:sz w:val="24"/>
          <w:szCs w:val="24"/>
          <w:lang w:eastAsia="zh-Hans"/>
        </w:rPr>
        <w:t>（</w:t>
      </w:r>
      <w:r>
        <w:rPr>
          <w:rFonts w:hint="default" w:ascii="Times New Roman Regular" w:hAnsi="Times New Roman Regular" w:cs="Times New Roman Regular"/>
          <w:color w:val="000000"/>
          <w:sz w:val="24"/>
          <w:szCs w:val="24"/>
          <w:lang w:eastAsia="zh-Hans"/>
        </w:rPr>
        <w:t>1</w:t>
      </w:r>
      <w:r>
        <w:rPr>
          <w:rFonts w:hint="eastAsia" w:ascii="Times New Roman Regular" w:hAnsi="Times New Roman Regular" w:cs="Times New Roman Regular"/>
          <w:color w:val="000000"/>
          <w:sz w:val="24"/>
          <w:szCs w:val="24"/>
          <w:lang w:eastAsia="zh-Hans"/>
        </w:rPr>
        <w:t>）</w:t>
      </w:r>
      <w:r>
        <w:rPr>
          <w:rFonts w:hint="eastAsia" w:ascii="Times New Roman Regular" w:hAnsi="Times New Roman Regular" w:cs="Times New Roman Regular"/>
          <w:color w:val="000000"/>
          <w:sz w:val="24"/>
          <w:szCs w:val="24"/>
          <w:lang w:val="en-US" w:eastAsia="zh-Hans"/>
        </w:rPr>
        <w:t>甲方采购产品名称、规格型号、数量、价款等如下：</w:t>
      </w:r>
    </w:p>
    <w:tbl>
      <w:tblPr>
        <w:tblStyle w:val="21"/>
        <w:tblW w:w="4997" w:type="pct"/>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10" w:type="dxa"/>
          <w:bottom w:w="0" w:type="dxa"/>
          <w:right w:w="10" w:type="dxa"/>
        </w:tblCellMar>
      </w:tblPr>
      <w:tblGrid>
        <w:gridCol w:w="1035"/>
        <w:gridCol w:w="1158"/>
        <w:gridCol w:w="1147"/>
        <w:gridCol w:w="762"/>
        <w:gridCol w:w="1802"/>
        <w:gridCol w:w="1702"/>
        <w:gridCol w:w="715"/>
      </w:tblGrid>
      <w:tr w14:paraId="74A29A8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jc w:val="center"/>
        </w:trPr>
        <w:tc>
          <w:tcPr>
            <w:tcW w:w="1075" w:type="dxa"/>
            <w:tcBorders>
              <w:top w:val="single" w:color="000000" w:sz="6" w:space="0"/>
              <w:left w:val="single" w:color="000000" w:sz="6" w:space="0"/>
              <w:bottom w:val="single" w:color="000000" w:sz="6" w:space="0"/>
              <w:right w:val="single" w:color="000000" w:sz="6" w:space="0"/>
            </w:tcBorders>
          </w:tcPr>
          <w:p w14:paraId="2D7442A7">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Regular" w:hAnsi="Times New Roman Regular" w:cs="Times New Roman Regular"/>
                <w:b/>
                <w:bCs/>
                <w:color w:val="000000"/>
              </w:rPr>
            </w:pPr>
            <w:r>
              <w:rPr>
                <w:rFonts w:hint="default" w:ascii="Times New Roman Regular" w:hAnsi="Times New Roman Regular" w:cs="Times New Roman Regular"/>
                <w:b/>
                <w:bCs/>
                <w:color w:val="000000"/>
              </w:rPr>
              <w:t>产品名称</w:t>
            </w:r>
          </w:p>
        </w:tc>
        <w:tc>
          <w:tcPr>
            <w:tcW w:w="1207" w:type="dxa"/>
            <w:tcBorders>
              <w:top w:val="single" w:color="000000" w:sz="6" w:space="0"/>
              <w:left w:val="single" w:color="000000" w:sz="6" w:space="0"/>
              <w:bottom w:val="single" w:color="000000" w:sz="6" w:space="0"/>
              <w:right w:val="single" w:color="000000" w:sz="6" w:space="0"/>
            </w:tcBorders>
          </w:tcPr>
          <w:p w14:paraId="3B361058">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Regular" w:hAnsi="Times New Roman Regular" w:eastAsia="宋体" w:cs="Times New Roman Regular"/>
                <w:b/>
                <w:bCs/>
                <w:color w:val="000000"/>
                <w:lang w:val="en-US" w:eastAsia="zh-Hans"/>
              </w:rPr>
            </w:pPr>
            <w:r>
              <w:rPr>
                <w:rFonts w:hint="default" w:ascii="Times New Roman Regular" w:hAnsi="Times New Roman Regular" w:cs="Times New Roman Regular"/>
                <w:b/>
                <w:bCs/>
                <w:color w:val="000000"/>
              </w:rPr>
              <w:t>规格</w:t>
            </w:r>
            <w:r>
              <w:rPr>
                <w:rFonts w:hint="eastAsia" w:ascii="Times New Roman Regular" w:hAnsi="Times New Roman Regular" w:cs="Times New Roman Regular"/>
                <w:b/>
                <w:bCs/>
                <w:color w:val="000000"/>
                <w:lang w:val="en-US" w:eastAsia="zh-Hans"/>
              </w:rPr>
              <w:t>型号</w:t>
            </w:r>
          </w:p>
        </w:tc>
        <w:tc>
          <w:tcPr>
            <w:tcW w:w="1196" w:type="dxa"/>
            <w:tcBorders>
              <w:top w:val="single" w:color="000000" w:sz="6" w:space="0"/>
              <w:left w:val="single" w:color="000000" w:sz="6" w:space="0"/>
              <w:bottom w:val="single" w:color="000000" w:sz="6" w:space="0"/>
              <w:right w:val="single" w:color="000000" w:sz="6" w:space="0"/>
            </w:tcBorders>
          </w:tcPr>
          <w:p w14:paraId="68FE6AD9">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Times New Roman Regular" w:hAnsi="Times New Roman Regular" w:eastAsia="宋体" w:cs="Times New Roman Regular"/>
                <w:b/>
                <w:bCs/>
                <w:color w:val="000000"/>
                <w:lang w:val="en-US" w:eastAsia="zh-Hans"/>
              </w:rPr>
            </w:pPr>
            <w:r>
              <w:rPr>
                <w:rFonts w:hint="eastAsia" w:ascii="Times New Roman Regular" w:hAnsi="Times New Roman Regular" w:cs="Times New Roman Regular"/>
                <w:b/>
                <w:bCs/>
                <w:color w:val="000000"/>
                <w:lang w:val="en-US" w:eastAsia="zh-Hans"/>
              </w:rPr>
              <w:t>品牌</w:t>
            </w:r>
          </w:p>
        </w:tc>
        <w:tc>
          <w:tcPr>
            <w:tcW w:w="791" w:type="dxa"/>
            <w:tcBorders>
              <w:top w:val="single" w:color="000000" w:sz="6" w:space="0"/>
              <w:left w:val="single" w:color="000000" w:sz="6" w:space="0"/>
              <w:bottom w:val="single" w:color="000000" w:sz="6" w:space="0"/>
              <w:right w:val="single" w:color="000000" w:sz="6" w:space="0"/>
            </w:tcBorders>
          </w:tcPr>
          <w:p w14:paraId="2A97D7B3">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Regular" w:hAnsi="Times New Roman Regular" w:cs="Times New Roman Regular"/>
                <w:b/>
                <w:bCs/>
                <w:color w:val="000000"/>
              </w:rPr>
            </w:pPr>
            <w:r>
              <w:rPr>
                <w:rFonts w:hint="default" w:ascii="Times New Roman Regular" w:hAnsi="Times New Roman Regular" w:cs="Times New Roman Regular"/>
                <w:b/>
                <w:bCs/>
                <w:color w:val="000000"/>
              </w:rPr>
              <w:t>数量</w:t>
            </w:r>
          </w:p>
        </w:tc>
        <w:tc>
          <w:tcPr>
            <w:tcW w:w="1875" w:type="dxa"/>
            <w:tcBorders>
              <w:top w:val="single" w:color="000000" w:sz="6" w:space="0"/>
              <w:left w:val="single" w:color="000000" w:sz="6" w:space="0"/>
              <w:bottom w:val="single" w:color="000000" w:sz="6" w:space="0"/>
              <w:right w:val="single" w:color="000000" w:sz="6" w:space="0"/>
            </w:tcBorders>
          </w:tcPr>
          <w:p w14:paraId="4C86AF03">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Regular" w:hAnsi="Times New Roman Regular" w:cs="Times New Roman Regular"/>
                <w:b/>
                <w:bCs/>
                <w:color w:val="000000"/>
              </w:rPr>
            </w:pPr>
            <w:r>
              <w:rPr>
                <w:rFonts w:hint="default" w:ascii="Times New Roman Regular" w:hAnsi="Times New Roman Regular" w:cs="Times New Roman Regular"/>
                <w:b/>
                <w:bCs/>
                <w:color w:val="000000"/>
              </w:rPr>
              <w:t>单价（</w:t>
            </w:r>
            <w:r>
              <w:rPr>
                <w:rFonts w:hint="eastAsia" w:ascii="Times New Roman Regular" w:hAnsi="Times New Roman Regular" w:cs="Times New Roman Regular"/>
                <w:b/>
                <w:bCs/>
                <w:color w:val="000000"/>
                <w:lang w:val="en-US" w:eastAsia="zh-Hans"/>
              </w:rPr>
              <w:t>含税</w:t>
            </w:r>
            <w:r>
              <w:rPr>
                <w:rFonts w:hint="default" w:ascii="Times New Roman Regular" w:hAnsi="Times New Roman Regular" w:cs="Times New Roman Regular"/>
                <w:b/>
                <w:bCs/>
                <w:color w:val="000000"/>
              </w:rPr>
              <w:t>）</w:t>
            </w:r>
          </w:p>
        </w:tc>
        <w:tc>
          <w:tcPr>
            <w:tcW w:w="1770" w:type="dxa"/>
            <w:tcBorders>
              <w:top w:val="single" w:color="000000" w:sz="6" w:space="0"/>
              <w:left w:val="single" w:color="000000" w:sz="6" w:space="0"/>
              <w:bottom w:val="single" w:color="000000" w:sz="6" w:space="0"/>
              <w:right w:val="single" w:color="000000" w:sz="6" w:space="0"/>
            </w:tcBorders>
          </w:tcPr>
          <w:p w14:paraId="6EB56BC8">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Regular" w:hAnsi="Times New Roman Regular" w:cs="Times New Roman Regular"/>
                <w:b/>
                <w:bCs/>
                <w:color w:val="000000"/>
              </w:rPr>
            </w:pPr>
            <w:r>
              <w:rPr>
                <w:rFonts w:hint="default" w:ascii="Times New Roman Regular" w:hAnsi="Times New Roman Regular" w:cs="Times New Roman Regular"/>
                <w:b/>
                <w:bCs/>
                <w:color w:val="000000"/>
              </w:rPr>
              <w:t>总价（</w:t>
            </w:r>
            <w:r>
              <w:rPr>
                <w:rFonts w:hint="eastAsia" w:ascii="Times New Roman Regular" w:hAnsi="Times New Roman Regular" w:cs="Times New Roman Regular"/>
                <w:b/>
                <w:bCs/>
                <w:color w:val="000000"/>
                <w:lang w:val="en-US" w:eastAsia="zh-Hans"/>
              </w:rPr>
              <w:t>含税</w:t>
            </w:r>
            <w:r>
              <w:rPr>
                <w:rFonts w:hint="default" w:ascii="Times New Roman Regular" w:hAnsi="Times New Roman Regular" w:cs="Times New Roman Regular"/>
                <w:b/>
                <w:bCs/>
                <w:color w:val="000000"/>
              </w:rPr>
              <w:t>）</w:t>
            </w:r>
          </w:p>
        </w:tc>
        <w:tc>
          <w:tcPr>
            <w:tcW w:w="741" w:type="dxa"/>
            <w:tcBorders>
              <w:top w:val="single" w:color="000000" w:sz="6" w:space="0"/>
              <w:left w:val="single" w:color="000000" w:sz="6" w:space="0"/>
              <w:bottom w:val="single" w:color="000000" w:sz="6" w:space="0"/>
              <w:right w:val="single" w:color="000000" w:sz="6" w:space="0"/>
            </w:tcBorders>
          </w:tcPr>
          <w:p w14:paraId="542F1E96">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jc w:val="center"/>
              <w:textAlignment w:val="auto"/>
              <w:rPr>
                <w:rFonts w:hint="default" w:ascii="Times New Roman Regular" w:hAnsi="Times New Roman Regular" w:cs="Times New Roman Regular"/>
                <w:b/>
                <w:bCs/>
                <w:color w:val="000000"/>
              </w:rPr>
            </w:pPr>
            <w:r>
              <w:rPr>
                <w:rFonts w:hint="default" w:ascii="Times New Roman Regular" w:hAnsi="Times New Roman Regular" w:cs="Times New Roman Regular"/>
                <w:b/>
                <w:bCs/>
                <w:color w:val="000000"/>
              </w:rPr>
              <w:t>备注</w:t>
            </w:r>
          </w:p>
        </w:tc>
      </w:tr>
      <w:tr w14:paraId="434AEE1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613" w:hRule="atLeast"/>
          <w:jc w:val="center"/>
        </w:trPr>
        <w:tc>
          <w:tcPr>
            <w:tcW w:w="1075" w:type="dxa"/>
            <w:tcBorders>
              <w:top w:val="single" w:color="000000" w:sz="6" w:space="0"/>
              <w:left w:val="single" w:color="000000" w:sz="6" w:space="0"/>
              <w:bottom w:val="single" w:color="000000" w:sz="6" w:space="0"/>
              <w:right w:val="single" w:color="000000" w:sz="6" w:space="0"/>
            </w:tcBorders>
          </w:tcPr>
          <w:p w14:paraId="55AF335E">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Times New Roman Regular" w:hAnsi="Times New Roman Regular" w:cs="Times New Roman Regular" w:eastAsiaTheme="minorEastAsia"/>
                <w:color w:val="000000"/>
                <w:sz w:val="24"/>
              </w:rPr>
            </w:pPr>
            <w:r>
              <w:rPr>
                <w:rFonts w:hint="eastAsia" w:ascii="Times New Roman Regular" w:hAnsi="Times New Roman Regular" w:cs="Times New Roman Regular" w:eastAsiaTheme="minorEastAsia"/>
                <w:color w:val="000000"/>
                <w:sz w:val="24"/>
                <w:lang w:eastAsia="zh-CN"/>
              </w:rPr>
              <w:t>螺杆泵吸入室</w:t>
            </w:r>
          </w:p>
        </w:tc>
        <w:tc>
          <w:tcPr>
            <w:tcW w:w="1207" w:type="dxa"/>
            <w:tcBorders>
              <w:top w:val="single" w:color="000000" w:sz="6" w:space="0"/>
              <w:left w:val="single" w:color="000000" w:sz="6" w:space="0"/>
              <w:bottom w:val="single" w:color="000000" w:sz="6" w:space="0"/>
              <w:right w:val="single" w:color="000000" w:sz="6" w:space="0"/>
            </w:tcBorders>
          </w:tcPr>
          <w:p w14:paraId="44D848AE">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Times New Roman Regular" w:hAnsi="Times New Roman Regular" w:cs="Times New Roman Regular" w:eastAsiaTheme="minorEastAsia"/>
                <w:color w:val="000000"/>
                <w:sz w:val="24"/>
                <w:lang w:eastAsia="zh-CN"/>
              </w:rPr>
            </w:pPr>
          </w:p>
        </w:tc>
        <w:tc>
          <w:tcPr>
            <w:tcW w:w="1196" w:type="dxa"/>
            <w:tcBorders>
              <w:top w:val="single" w:color="000000" w:sz="6" w:space="0"/>
              <w:left w:val="single" w:color="000000" w:sz="6" w:space="0"/>
              <w:bottom w:val="single" w:color="000000" w:sz="6" w:space="0"/>
              <w:right w:val="single" w:color="000000" w:sz="6" w:space="0"/>
            </w:tcBorders>
          </w:tcPr>
          <w:p w14:paraId="318A62B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Times New Roman Regular" w:hAnsi="Times New Roman Regular" w:cs="Times New Roman Regular" w:eastAsiaTheme="minorEastAsia"/>
                <w:color w:val="000000"/>
                <w:sz w:val="24"/>
                <w:lang w:eastAsia="zh-CN"/>
              </w:rPr>
            </w:pPr>
          </w:p>
        </w:tc>
        <w:tc>
          <w:tcPr>
            <w:tcW w:w="791" w:type="dxa"/>
            <w:tcBorders>
              <w:top w:val="single" w:color="000000" w:sz="6" w:space="0"/>
              <w:left w:val="single" w:color="000000" w:sz="6" w:space="0"/>
              <w:bottom w:val="single" w:color="000000" w:sz="6" w:space="0"/>
              <w:right w:val="single" w:color="000000" w:sz="6" w:space="0"/>
            </w:tcBorders>
          </w:tcPr>
          <w:p w14:paraId="36ECE20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eastAsia" w:ascii="Times New Roman Regular" w:hAnsi="Times New Roman Regular" w:cs="Times New Roman Regular" w:eastAsiaTheme="minorEastAsia"/>
                <w:color w:val="000000"/>
                <w:sz w:val="24"/>
                <w:lang w:val="en-US" w:eastAsia="zh-CN"/>
              </w:rPr>
            </w:pPr>
            <w:r>
              <w:rPr>
                <w:rFonts w:hint="eastAsia" w:ascii="Times New Roman Regular" w:hAnsi="Times New Roman Regular" w:cs="Times New Roman Regular" w:eastAsiaTheme="minorEastAsia"/>
                <w:color w:val="000000"/>
                <w:sz w:val="24"/>
                <w:lang w:val="en-US" w:eastAsia="zh-CN"/>
              </w:rPr>
              <w:t>2</w:t>
            </w:r>
          </w:p>
        </w:tc>
        <w:tc>
          <w:tcPr>
            <w:tcW w:w="1875" w:type="dxa"/>
            <w:tcBorders>
              <w:top w:val="single" w:color="000000" w:sz="6" w:space="0"/>
              <w:left w:val="single" w:color="000000" w:sz="6" w:space="0"/>
              <w:bottom w:val="single" w:color="000000" w:sz="6" w:space="0"/>
              <w:right w:val="single" w:color="000000" w:sz="6" w:space="0"/>
            </w:tcBorders>
          </w:tcPr>
          <w:p w14:paraId="0C8625F3">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Times New Roman Regular" w:hAnsi="Times New Roman Regular" w:cs="Times New Roman Regular" w:eastAsiaTheme="minorEastAsia"/>
                <w:color w:val="000000"/>
                <w:sz w:val="24"/>
                <w:lang w:eastAsia="zh-CN"/>
              </w:rPr>
            </w:pPr>
          </w:p>
        </w:tc>
        <w:tc>
          <w:tcPr>
            <w:tcW w:w="1770" w:type="dxa"/>
            <w:tcBorders>
              <w:top w:val="single" w:color="000000" w:sz="6" w:space="0"/>
              <w:left w:val="single" w:color="000000" w:sz="6" w:space="0"/>
              <w:bottom w:val="single" w:color="000000" w:sz="6" w:space="0"/>
              <w:right w:val="single" w:color="000000" w:sz="6" w:space="0"/>
            </w:tcBorders>
          </w:tcPr>
          <w:p w14:paraId="42A591A5">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Times New Roman Regular" w:hAnsi="Times New Roman Regular" w:cs="Times New Roman Regular" w:eastAsiaTheme="minorEastAsia"/>
                <w:color w:val="000000"/>
                <w:sz w:val="24"/>
                <w:lang w:eastAsia="zh-CN"/>
              </w:rPr>
            </w:pPr>
          </w:p>
        </w:tc>
        <w:tc>
          <w:tcPr>
            <w:tcW w:w="741" w:type="dxa"/>
            <w:tcBorders>
              <w:top w:val="single" w:color="000000" w:sz="6" w:space="0"/>
              <w:left w:val="single" w:color="000000" w:sz="6" w:space="0"/>
              <w:bottom w:val="single" w:color="000000" w:sz="6" w:space="0"/>
              <w:right w:val="single" w:color="000000" w:sz="6" w:space="0"/>
            </w:tcBorders>
          </w:tcPr>
          <w:p w14:paraId="6524B302">
            <w:pPr>
              <w:keepNext w:val="0"/>
              <w:keepLines w:val="0"/>
              <w:pageBreakBefore w:val="0"/>
              <w:widowControl/>
              <w:kinsoku/>
              <w:wordWrap/>
              <w:overflowPunct/>
              <w:topLinePunct w:val="0"/>
              <w:autoSpaceDE/>
              <w:autoSpaceDN/>
              <w:bidi w:val="0"/>
              <w:adjustRightInd/>
              <w:snapToGrid/>
              <w:spacing w:line="560" w:lineRule="exact"/>
              <w:ind w:firstLine="0" w:firstLineChars="0"/>
              <w:jc w:val="center"/>
              <w:textAlignment w:val="auto"/>
              <w:rPr>
                <w:rFonts w:hint="default" w:ascii="Times New Roman Regular" w:hAnsi="Times New Roman Regular" w:cs="Times New Roman Regular" w:eastAsiaTheme="minorEastAsia"/>
                <w:color w:val="000000"/>
                <w:sz w:val="24"/>
                <w:lang w:eastAsia="zh-CN"/>
              </w:rPr>
            </w:pPr>
          </w:p>
        </w:tc>
      </w:tr>
      <w:tr w14:paraId="04212E30">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10" w:type="dxa"/>
            <w:bottom w:w="0" w:type="dxa"/>
            <w:right w:w="10" w:type="dxa"/>
          </w:tblCellMar>
        </w:tblPrEx>
        <w:trPr>
          <w:trHeight w:val="832" w:hRule="atLeast"/>
          <w:jc w:val="center"/>
        </w:trPr>
        <w:tc>
          <w:tcPr>
            <w:tcW w:w="7914" w:type="dxa"/>
            <w:gridSpan w:val="6"/>
            <w:tcBorders>
              <w:top w:val="single" w:color="000000" w:sz="6" w:space="0"/>
              <w:left w:val="single" w:color="000000" w:sz="6" w:space="0"/>
              <w:bottom w:val="single" w:color="000000" w:sz="6" w:space="0"/>
              <w:right w:val="single" w:color="000000" w:sz="6" w:space="0"/>
            </w:tcBorders>
          </w:tcPr>
          <w:p w14:paraId="7B2A50EA">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Regular" w:hAnsi="Times New Roman Regular" w:cs="Times New Roman Regular"/>
                <w:color w:val="000000"/>
              </w:rPr>
            </w:pPr>
            <w:r>
              <w:rPr>
                <w:rFonts w:hint="eastAsia" w:ascii="Times New Roman Regular" w:hAnsi="Times New Roman Regular" w:cs="Times New Roman Regular"/>
                <w:color w:val="000000"/>
                <w:lang w:val="en-US" w:eastAsia="zh-Hans"/>
              </w:rPr>
              <w:t>合同</w:t>
            </w:r>
            <w:r>
              <w:rPr>
                <w:rFonts w:hint="default" w:ascii="Times New Roman Regular" w:hAnsi="Times New Roman Regular" w:cs="Times New Roman Regular"/>
                <w:color w:val="000000"/>
              </w:rPr>
              <w:t>总</w:t>
            </w:r>
            <w:r>
              <w:rPr>
                <w:rFonts w:hint="eastAsia" w:ascii="Times New Roman Regular" w:hAnsi="Times New Roman Regular" w:cs="Times New Roman Regular"/>
                <w:color w:val="000000"/>
                <w:lang w:val="en-US" w:eastAsia="zh-Hans"/>
              </w:rPr>
              <w:t>价</w:t>
            </w:r>
            <w:r>
              <w:rPr>
                <w:rFonts w:hint="default" w:ascii="Times New Roman Regular" w:hAnsi="Times New Roman Regular" w:cs="Times New Roman Regular"/>
                <w:color w:val="000000"/>
              </w:rPr>
              <w:t>（</w:t>
            </w:r>
            <w:r>
              <w:rPr>
                <w:rFonts w:hint="eastAsia" w:ascii="Times New Roman Regular" w:hAnsi="Times New Roman Regular" w:cs="Times New Roman Regular"/>
                <w:color w:val="000000"/>
                <w:lang w:val="en-US" w:eastAsia="zh-Hans"/>
              </w:rPr>
              <w:t>含税</w:t>
            </w:r>
            <w:r>
              <w:rPr>
                <w:rFonts w:hint="default" w:ascii="Times New Roman Regular" w:hAnsi="Times New Roman Regular" w:cs="Times New Roman Regular"/>
                <w:color w:val="000000"/>
              </w:rPr>
              <w:t>）：人民币（大写）</w:t>
            </w:r>
            <w:r>
              <w:rPr>
                <w:rFonts w:hint="default" w:ascii="Times New Roman Regular" w:hAnsi="Times New Roman Regular" w:cs="Times New Roman Regular"/>
                <w:color w:val="000000"/>
                <w:u w:val="single"/>
              </w:rPr>
              <w:t xml:space="preserve">          </w:t>
            </w:r>
            <w:r>
              <w:rPr>
                <w:rFonts w:hint="default" w:ascii="Times New Roman Regular" w:hAnsi="Times New Roman Regular" w:cs="Times New Roman Regular"/>
                <w:color w:val="000000"/>
              </w:rPr>
              <w:t>元（￥</w:t>
            </w:r>
            <w:r>
              <w:rPr>
                <w:rFonts w:hint="default" w:ascii="Times New Roman Regular" w:hAnsi="Times New Roman Regular" w:cs="Times New Roman Regular"/>
                <w:color w:val="000000"/>
                <w:u w:val="single"/>
              </w:rPr>
              <w:t xml:space="preserve">        </w:t>
            </w:r>
            <w:r>
              <w:rPr>
                <w:rFonts w:hint="default" w:ascii="Times New Roman Regular" w:hAnsi="Times New Roman Regular" w:cs="Times New Roman Regular"/>
                <w:color w:val="000000"/>
              </w:rPr>
              <w:t>）</w:t>
            </w:r>
          </w:p>
        </w:tc>
        <w:tc>
          <w:tcPr>
            <w:tcW w:w="741" w:type="dxa"/>
            <w:tcBorders>
              <w:top w:val="single" w:color="000000" w:sz="6" w:space="0"/>
              <w:left w:val="single" w:color="000000" w:sz="6" w:space="0"/>
              <w:bottom w:val="single" w:color="000000" w:sz="6" w:space="0"/>
              <w:right w:val="single" w:color="000000" w:sz="6" w:space="0"/>
            </w:tcBorders>
          </w:tcPr>
          <w:p w14:paraId="339EE04B">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jc w:val="both"/>
              <w:textAlignment w:val="auto"/>
              <w:rPr>
                <w:rFonts w:hint="default" w:ascii="Times New Roman Regular" w:hAnsi="Times New Roman Regular" w:cs="Times New Roman Regular"/>
                <w:color w:val="000000"/>
              </w:rPr>
            </w:pPr>
          </w:p>
        </w:tc>
      </w:tr>
    </w:tbl>
    <w:p w14:paraId="0E1685BB">
      <w:pPr>
        <w:pStyle w:val="18"/>
        <w:keepNext w:val="0"/>
        <w:keepLines w:val="0"/>
        <w:pageBreakBefore w:val="0"/>
        <w:widowControl/>
        <w:numPr>
          <w:ilvl w:val="0"/>
          <w:numId w:val="3"/>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color w:val="000000"/>
          <w:sz w:val="24"/>
          <w:szCs w:val="24"/>
        </w:rPr>
      </w:pPr>
      <w:r>
        <w:rPr>
          <w:rFonts w:hint="eastAsia" w:ascii="Times New Roman Regular" w:hAnsi="Times New Roman Regular" w:cs="Times New Roman Regular"/>
          <w:color w:val="000000"/>
          <w:sz w:val="24"/>
          <w:szCs w:val="24"/>
          <w:highlight w:val="none"/>
          <w:lang w:val="en-US" w:eastAsia="zh-Hans"/>
        </w:rPr>
        <w:t>在合同期限内，甲方每次</w:t>
      </w:r>
      <w:r>
        <w:rPr>
          <w:rFonts w:hint="default" w:ascii="Times New Roman Regular" w:hAnsi="Times New Roman Regular" w:cs="Times New Roman Regular"/>
          <w:color w:val="000000"/>
          <w:sz w:val="24"/>
          <w:szCs w:val="24"/>
          <w:highlight w:val="none"/>
        </w:rPr>
        <w:t>采</w:t>
      </w:r>
      <w:r>
        <w:rPr>
          <w:rFonts w:hint="eastAsia" w:ascii="Times New Roman Regular" w:hAnsi="Times New Roman Regular" w:cs="Times New Roman Regular"/>
          <w:color w:val="000000"/>
          <w:sz w:val="24"/>
          <w:szCs w:val="24"/>
          <w:highlight w:val="none"/>
          <w:lang w:val="en-US" w:eastAsia="zh-Hans"/>
        </w:rPr>
        <w:t>购产品名称、规格、型号、数量等信息</w:t>
      </w:r>
      <w:r>
        <w:rPr>
          <w:rFonts w:hint="default" w:ascii="Times New Roman Regular" w:hAnsi="Times New Roman Regular" w:cs="Times New Roman Regular"/>
          <w:color w:val="000000"/>
          <w:sz w:val="24"/>
          <w:szCs w:val="24"/>
          <w:highlight w:val="none"/>
        </w:rPr>
        <w:t>，以甲方出具的《采购订单》为准，采购品种、规格</w:t>
      </w:r>
      <w:r>
        <w:rPr>
          <w:rFonts w:hint="eastAsia" w:ascii="Times New Roman Regular" w:hAnsi="Times New Roman Regular" w:cs="Times New Roman Regular"/>
          <w:color w:val="000000"/>
          <w:sz w:val="24"/>
          <w:szCs w:val="24"/>
          <w:highlight w:val="none"/>
          <w:lang w:eastAsia="zh-Hans"/>
        </w:rPr>
        <w:t>、</w:t>
      </w:r>
      <w:r>
        <w:rPr>
          <w:rFonts w:hint="eastAsia" w:ascii="Times New Roman Regular" w:hAnsi="Times New Roman Regular" w:cs="Times New Roman Regular"/>
          <w:color w:val="000000"/>
          <w:sz w:val="24"/>
          <w:szCs w:val="24"/>
          <w:highlight w:val="none"/>
          <w:lang w:val="en-US" w:eastAsia="zh-Hans"/>
        </w:rPr>
        <w:t>型号等</w:t>
      </w:r>
      <w:r>
        <w:rPr>
          <w:rFonts w:hint="default" w:ascii="Times New Roman Regular" w:hAnsi="Times New Roman Regular" w:cs="Times New Roman Regular"/>
          <w:color w:val="000000"/>
          <w:sz w:val="24"/>
          <w:szCs w:val="24"/>
          <w:highlight w:val="none"/>
        </w:rPr>
        <w:t>不限于《所需</w:t>
      </w:r>
      <w:r>
        <w:rPr>
          <w:rFonts w:hint="eastAsia" w:ascii="Times New Roman Regular" w:hAnsi="Times New Roman Regular" w:cs="Times New Roman Regular"/>
          <w:color w:val="000000"/>
          <w:sz w:val="24"/>
          <w:szCs w:val="24"/>
          <w:highlight w:val="none"/>
          <w:lang w:val="en-US" w:eastAsia="zh-Hans"/>
        </w:rPr>
        <w:t>产品</w:t>
      </w:r>
      <w:r>
        <w:rPr>
          <w:rFonts w:hint="default" w:ascii="Times New Roman Regular" w:hAnsi="Times New Roman Regular" w:cs="Times New Roman Regular"/>
          <w:color w:val="000000"/>
          <w:sz w:val="24"/>
          <w:szCs w:val="24"/>
          <w:highlight w:val="none"/>
        </w:rPr>
        <w:t>清单》所列</w:t>
      </w:r>
      <w:r>
        <w:rPr>
          <w:rFonts w:hint="eastAsia" w:ascii="Times New Roman Regular" w:hAnsi="Times New Roman Regular" w:cs="Times New Roman Regular"/>
          <w:color w:val="000000"/>
          <w:sz w:val="24"/>
          <w:szCs w:val="24"/>
          <w:highlight w:val="none"/>
          <w:lang w:eastAsia="zh-Hans"/>
        </w:rPr>
        <w:t>。</w:t>
      </w:r>
      <w:r>
        <w:rPr>
          <w:rFonts w:hint="eastAsia" w:ascii="Times New Roman Regular" w:hAnsi="Times New Roman Regular" w:cs="Times New Roman Regular"/>
          <w:color w:val="000000"/>
          <w:sz w:val="24"/>
          <w:szCs w:val="24"/>
          <w:highlight w:val="none"/>
          <w:lang w:val="en-US" w:eastAsia="zh-Hans"/>
        </w:rPr>
        <w:t>甲方</w:t>
      </w:r>
      <w:r>
        <w:rPr>
          <w:rFonts w:hint="default" w:ascii="Times New Roman Regular" w:hAnsi="Times New Roman Regular" w:cs="Times New Roman Regular"/>
          <w:color w:val="000000"/>
          <w:sz w:val="24"/>
          <w:szCs w:val="24"/>
        </w:rPr>
        <w:t>每批次</w:t>
      </w:r>
      <w:r>
        <w:rPr>
          <w:rFonts w:hint="eastAsia" w:ascii="Times New Roman Regular" w:hAnsi="Times New Roman Regular" w:cs="Times New Roman Regular"/>
          <w:color w:val="000000"/>
          <w:sz w:val="24"/>
          <w:szCs w:val="24"/>
          <w:lang w:val="en-US" w:eastAsia="zh-Hans"/>
        </w:rPr>
        <w:t>采购的</w:t>
      </w:r>
      <w:r>
        <w:rPr>
          <w:rFonts w:hint="default" w:ascii="Times New Roman Regular" w:hAnsi="Times New Roman Regular" w:cs="Times New Roman Regular"/>
          <w:color w:val="000000"/>
          <w:sz w:val="24"/>
          <w:szCs w:val="24"/>
        </w:rPr>
        <w:t>产品</w:t>
      </w:r>
      <w:r>
        <w:rPr>
          <w:rFonts w:hint="eastAsia" w:ascii="Times New Roman Regular" w:hAnsi="Times New Roman Regular" w:cs="Times New Roman Regular"/>
          <w:color w:val="000000"/>
          <w:sz w:val="24"/>
          <w:szCs w:val="24"/>
          <w:lang w:val="en-US" w:eastAsia="zh-Hans"/>
        </w:rPr>
        <w:t>的</w:t>
      </w:r>
      <w:r>
        <w:rPr>
          <w:rFonts w:hint="default" w:ascii="Times New Roman Regular" w:hAnsi="Times New Roman Regular" w:cs="Times New Roman Regular"/>
          <w:color w:val="000000"/>
          <w:sz w:val="24"/>
          <w:szCs w:val="24"/>
        </w:rPr>
        <w:t>价款，根据产品单价及通过验收的</w:t>
      </w:r>
      <w:r>
        <w:rPr>
          <w:rFonts w:hint="eastAsia" w:ascii="Times New Roman Regular" w:hAnsi="Times New Roman Regular" w:cs="Times New Roman Regular"/>
          <w:color w:val="000000"/>
          <w:sz w:val="24"/>
          <w:szCs w:val="24"/>
          <w:lang w:val="en-US" w:eastAsia="zh-Hans"/>
        </w:rPr>
        <w:t>产品</w:t>
      </w:r>
      <w:r>
        <w:rPr>
          <w:rFonts w:hint="default" w:ascii="Times New Roman Regular" w:hAnsi="Times New Roman Regular" w:cs="Times New Roman Regular"/>
          <w:color w:val="000000"/>
          <w:sz w:val="24"/>
          <w:szCs w:val="24"/>
        </w:rPr>
        <w:t>数量确定。各类</w:t>
      </w:r>
      <w:r>
        <w:rPr>
          <w:rFonts w:hint="eastAsia" w:ascii="Times New Roman Regular" w:hAnsi="Times New Roman Regular" w:cs="Times New Roman Regular"/>
          <w:color w:val="000000"/>
          <w:sz w:val="24"/>
          <w:szCs w:val="24"/>
          <w:lang w:val="en-US" w:eastAsia="zh-Hans"/>
        </w:rPr>
        <w:t>产品</w:t>
      </w:r>
      <w:r>
        <w:rPr>
          <w:rFonts w:hint="default" w:ascii="Times New Roman Regular" w:hAnsi="Times New Roman Regular" w:cs="Times New Roman Regular"/>
          <w:color w:val="000000"/>
          <w:sz w:val="24"/>
          <w:szCs w:val="24"/>
        </w:rPr>
        <w:t>的单价按《所需</w:t>
      </w:r>
      <w:r>
        <w:rPr>
          <w:rFonts w:hint="eastAsia" w:ascii="Times New Roman Regular" w:hAnsi="Times New Roman Regular" w:cs="Times New Roman Regular"/>
          <w:color w:val="000000"/>
          <w:sz w:val="24"/>
          <w:szCs w:val="24"/>
          <w:lang w:val="en-US" w:eastAsia="zh-Hans"/>
        </w:rPr>
        <w:t>产品</w:t>
      </w:r>
      <w:r>
        <w:rPr>
          <w:rFonts w:hint="default" w:ascii="Times New Roman Regular" w:hAnsi="Times New Roman Regular" w:cs="Times New Roman Regular"/>
          <w:color w:val="000000"/>
          <w:sz w:val="24"/>
          <w:szCs w:val="24"/>
        </w:rPr>
        <w:t>清单》执行，《所需</w:t>
      </w:r>
      <w:r>
        <w:rPr>
          <w:rFonts w:hint="eastAsia" w:ascii="Times New Roman Regular" w:hAnsi="Times New Roman Regular" w:cs="Times New Roman Regular"/>
          <w:color w:val="000000"/>
          <w:sz w:val="24"/>
          <w:szCs w:val="24"/>
          <w:lang w:val="en-US" w:eastAsia="zh-Hans"/>
        </w:rPr>
        <w:t>产品</w:t>
      </w:r>
      <w:r>
        <w:rPr>
          <w:rFonts w:hint="default" w:ascii="Times New Roman Regular" w:hAnsi="Times New Roman Regular" w:cs="Times New Roman Regular"/>
          <w:color w:val="000000"/>
          <w:sz w:val="24"/>
          <w:szCs w:val="24"/>
        </w:rPr>
        <w:t>清单》中未列明的</w:t>
      </w:r>
      <w:r>
        <w:rPr>
          <w:rFonts w:hint="eastAsia" w:ascii="Times New Roman Regular" w:hAnsi="Times New Roman Regular" w:cs="Times New Roman Regular"/>
          <w:color w:val="000000"/>
          <w:sz w:val="24"/>
          <w:szCs w:val="24"/>
          <w:lang w:val="en-US" w:eastAsia="zh-Hans"/>
        </w:rPr>
        <w:t>产品</w:t>
      </w:r>
      <w:r>
        <w:rPr>
          <w:rFonts w:hint="default" w:ascii="Times New Roman Regular" w:hAnsi="Times New Roman Regular" w:cs="Times New Roman Regular"/>
          <w:color w:val="000000"/>
          <w:sz w:val="24"/>
          <w:szCs w:val="24"/>
        </w:rPr>
        <w:t>单价，由双方协商确定。双方确认：尽管《所需</w:t>
      </w:r>
      <w:r>
        <w:rPr>
          <w:rFonts w:hint="eastAsia" w:ascii="Times New Roman Regular" w:hAnsi="Times New Roman Regular" w:cs="Times New Roman Regular"/>
          <w:color w:val="000000"/>
          <w:sz w:val="24"/>
          <w:szCs w:val="24"/>
          <w:lang w:val="en-US" w:eastAsia="zh-Hans"/>
        </w:rPr>
        <w:t>产品</w:t>
      </w:r>
      <w:r>
        <w:rPr>
          <w:rFonts w:hint="default" w:ascii="Times New Roman Regular" w:hAnsi="Times New Roman Regular" w:cs="Times New Roman Regular"/>
          <w:color w:val="000000"/>
          <w:sz w:val="24"/>
          <w:szCs w:val="24"/>
        </w:rPr>
        <w:t>清单》列明了拟采购的</w:t>
      </w:r>
      <w:r>
        <w:rPr>
          <w:rFonts w:hint="eastAsia" w:ascii="Times New Roman Regular" w:hAnsi="Times New Roman Regular" w:cs="Times New Roman Regular"/>
          <w:color w:val="000000"/>
          <w:sz w:val="24"/>
          <w:szCs w:val="24"/>
          <w:lang w:val="en-US" w:eastAsia="zh-Hans"/>
        </w:rPr>
        <w:t>产品</w:t>
      </w:r>
      <w:r>
        <w:rPr>
          <w:rFonts w:hint="default" w:ascii="Times New Roman Regular" w:hAnsi="Times New Roman Regular" w:cs="Times New Roman Regular"/>
          <w:color w:val="000000"/>
          <w:sz w:val="24"/>
          <w:szCs w:val="24"/>
        </w:rPr>
        <w:t>，但不代表甲方有义务进行采购</w:t>
      </w:r>
      <w:r>
        <w:rPr>
          <w:rFonts w:hint="eastAsia" w:ascii="Times New Roman Regular" w:hAnsi="Times New Roman Regular" w:cs="Times New Roman Regular"/>
          <w:color w:val="000000"/>
          <w:sz w:val="24"/>
          <w:szCs w:val="24"/>
          <w:lang w:eastAsia="zh-Hans"/>
        </w:rPr>
        <w:t>。</w:t>
      </w:r>
      <w:r>
        <w:rPr>
          <w:rFonts w:hint="default" w:ascii="Times New Roman Regular" w:hAnsi="Times New Roman Regular" w:cs="Times New Roman Regular"/>
          <w:color w:val="000000"/>
          <w:sz w:val="24"/>
          <w:szCs w:val="24"/>
        </w:rPr>
        <w:t>乙方对《采购订单》载</w:t>
      </w:r>
      <w:r>
        <w:rPr>
          <w:rFonts w:hint="eastAsia" w:ascii="Times New Roman Regular" w:hAnsi="Times New Roman Regular" w:cs="Times New Roman Regular"/>
          <w:color w:val="000000"/>
          <w:sz w:val="24"/>
          <w:szCs w:val="24"/>
          <w:lang w:eastAsia="zh-CN"/>
        </w:rPr>
        <w:t>明的</w:t>
      </w:r>
      <w:r>
        <w:rPr>
          <w:rFonts w:hint="default" w:ascii="Times New Roman Regular" w:hAnsi="Times New Roman Regular" w:cs="Times New Roman Regular"/>
          <w:color w:val="000000"/>
          <w:sz w:val="24"/>
          <w:szCs w:val="24"/>
        </w:rPr>
        <w:t>内容如有异议的，应当于收到《采购订单》的次日</w:t>
      </w:r>
      <w:r>
        <w:rPr>
          <w:rFonts w:hint="eastAsia" w:ascii="Times New Roman Regular" w:hAnsi="Times New Roman Regular" w:cs="Times New Roman Regular"/>
          <w:color w:val="000000"/>
          <w:sz w:val="24"/>
          <w:szCs w:val="24"/>
          <w:lang w:val="en-US" w:eastAsia="zh-Hans"/>
        </w:rPr>
        <w:t>内</w:t>
      </w:r>
      <w:r>
        <w:rPr>
          <w:rFonts w:hint="default" w:ascii="Times New Roman Regular" w:hAnsi="Times New Roman Regular" w:cs="Times New Roman Regular"/>
          <w:color w:val="000000"/>
          <w:sz w:val="24"/>
          <w:szCs w:val="24"/>
        </w:rPr>
        <w:t>提出，否则视为无异议</w:t>
      </w:r>
      <w:r>
        <w:rPr>
          <w:rFonts w:hint="eastAsia" w:ascii="Times New Roman Regular" w:hAnsi="Times New Roman Regular" w:cs="Times New Roman Regular"/>
          <w:color w:val="000000"/>
          <w:sz w:val="24"/>
          <w:szCs w:val="24"/>
          <w:lang w:eastAsia="zh-Hans"/>
        </w:rPr>
        <w:t>；</w:t>
      </w:r>
      <w:r>
        <w:rPr>
          <w:rFonts w:hint="eastAsia" w:ascii="Times New Roman Regular" w:hAnsi="Times New Roman Regular" w:cs="Times New Roman Regular"/>
          <w:color w:val="000000"/>
          <w:sz w:val="24"/>
          <w:szCs w:val="24"/>
          <w:lang w:val="en-US" w:eastAsia="zh-Hans"/>
        </w:rPr>
        <w:t>但如果</w:t>
      </w:r>
      <w:r>
        <w:rPr>
          <w:rFonts w:hint="default" w:ascii="Times New Roman Regular" w:hAnsi="Times New Roman Regular" w:cs="Times New Roman Regular"/>
          <w:color w:val="000000"/>
          <w:sz w:val="24"/>
          <w:szCs w:val="24"/>
        </w:rPr>
        <w:t>《采购订单》中载明的内容已经</w:t>
      </w:r>
      <w:r>
        <w:rPr>
          <w:rFonts w:hint="eastAsia" w:ascii="Times New Roman Regular" w:hAnsi="Times New Roman Regular" w:cs="Times New Roman Regular"/>
          <w:color w:val="000000"/>
          <w:sz w:val="24"/>
          <w:szCs w:val="24"/>
          <w:lang w:val="en-US" w:eastAsia="zh-Hans"/>
        </w:rPr>
        <w:t>在</w:t>
      </w:r>
      <w:r>
        <w:rPr>
          <w:rFonts w:hint="default" w:ascii="Times New Roman Regular" w:hAnsi="Times New Roman Regular" w:cs="Times New Roman Regular"/>
          <w:color w:val="000000"/>
          <w:sz w:val="24"/>
          <w:szCs w:val="24"/>
        </w:rPr>
        <w:t>《所</w:t>
      </w:r>
      <w:r>
        <w:rPr>
          <w:rFonts w:hint="eastAsia" w:ascii="Times New Roman Regular" w:hAnsi="Times New Roman Regular" w:cs="Times New Roman Regular"/>
          <w:color w:val="000000"/>
          <w:sz w:val="24"/>
          <w:szCs w:val="24"/>
          <w:lang w:val="en-US" w:eastAsia="zh-Hans"/>
        </w:rPr>
        <w:t>需</w:t>
      </w:r>
      <w:r>
        <w:rPr>
          <w:rFonts w:hint="default" w:ascii="Times New Roman Regular" w:hAnsi="Times New Roman Regular" w:cs="Times New Roman Regular"/>
          <w:color w:val="000000"/>
          <w:sz w:val="24"/>
          <w:szCs w:val="24"/>
        </w:rPr>
        <w:t>产品清单》</w:t>
      </w:r>
      <w:r>
        <w:rPr>
          <w:rFonts w:hint="eastAsia" w:ascii="Times New Roman Regular" w:hAnsi="Times New Roman Regular" w:cs="Times New Roman Regular"/>
          <w:color w:val="000000"/>
          <w:sz w:val="24"/>
          <w:szCs w:val="24"/>
          <w:lang w:val="en-US" w:eastAsia="zh-Hans"/>
        </w:rPr>
        <w:t>中</w:t>
      </w:r>
      <w:r>
        <w:rPr>
          <w:rFonts w:hint="default" w:ascii="Times New Roman Regular" w:hAnsi="Times New Roman Regular" w:cs="Times New Roman Regular"/>
          <w:color w:val="000000"/>
          <w:sz w:val="24"/>
          <w:szCs w:val="24"/>
        </w:rPr>
        <w:t>约定的</w:t>
      </w:r>
      <w:r>
        <w:rPr>
          <w:rFonts w:hint="eastAsia" w:ascii="Times New Roman Regular" w:hAnsi="Times New Roman Regular" w:cs="Times New Roman Regular"/>
          <w:color w:val="000000"/>
          <w:sz w:val="24"/>
          <w:szCs w:val="24"/>
          <w:lang w:eastAsia="zh-Hans"/>
        </w:rPr>
        <w:t>（</w:t>
      </w:r>
      <w:r>
        <w:rPr>
          <w:rFonts w:hint="eastAsia" w:ascii="Times New Roman Regular" w:hAnsi="Times New Roman Regular" w:cs="Times New Roman Regular"/>
          <w:color w:val="000000"/>
          <w:sz w:val="24"/>
          <w:szCs w:val="24"/>
          <w:lang w:val="en-US" w:eastAsia="zh-Hans"/>
        </w:rPr>
        <w:t>包括但不限于产品名称、规格、型号、单价</w:t>
      </w:r>
      <w:r>
        <w:rPr>
          <w:rFonts w:hint="eastAsia" w:ascii="Times New Roman Regular" w:hAnsi="Times New Roman Regular" w:cs="Times New Roman Regular"/>
          <w:color w:val="000000"/>
          <w:sz w:val="24"/>
          <w:szCs w:val="24"/>
          <w:lang w:eastAsia="zh-Hans"/>
        </w:rPr>
        <w:t>）</w:t>
      </w:r>
      <w:r>
        <w:rPr>
          <w:rFonts w:hint="default" w:ascii="Times New Roman Regular" w:hAnsi="Times New Roman Regular" w:cs="Times New Roman Regular"/>
          <w:color w:val="000000"/>
          <w:sz w:val="24"/>
          <w:szCs w:val="24"/>
        </w:rPr>
        <w:t>，乙方无权</w:t>
      </w:r>
      <w:r>
        <w:rPr>
          <w:rFonts w:hint="eastAsia" w:ascii="Times New Roman Regular" w:hAnsi="Times New Roman Regular" w:cs="Times New Roman Regular"/>
          <w:color w:val="000000"/>
          <w:sz w:val="24"/>
          <w:szCs w:val="24"/>
          <w:lang w:val="en-US" w:eastAsia="zh-Hans"/>
        </w:rPr>
        <w:t>对相应内容</w:t>
      </w:r>
      <w:r>
        <w:rPr>
          <w:rFonts w:hint="default" w:ascii="Times New Roman Regular" w:hAnsi="Times New Roman Regular" w:cs="Times New Roman Regular"/>
          <w:color w:val="000000"/>
          <w:sz w:val="24"/>
          <w:szCs w:val="24"/>
        </w:rPr>
        <w:t>提出异议。</w:t>
      </w:r>
    </w:p>
    <w:p w14:paraId="4891987D">
      <w:pPr>
        <w:pStyle w:val="18"/>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default" w:ascii="Times New Roman Regular" w:hAnsi="Times New Roman Regular" w:cs="Times New Roman Regular"/>
          <w:color w:val="000000"/>
          <w:sz w:val="24"/>
          <w:szCs w:val="24"/>
        </w:rPr>
      </w:pPr>
      <w:r>
        <w:rPr>
          <w:rFonts w:hint="default" w:ascii="Times New Roman Regular" w:hAnsi="Times New Roman Regular" w:cs="Times New Roman Regular"/>
          <w:color w:val="000000"/>
          <w:sz w:val="24"/>
          <w:szCs w:val="24"/>
        </w:rPr>
        <w:t>1.2采购价款为乙方完成供货、运输、装卸、质保以及履行本合同其他义务所需的全部费用。</w:t>
      </w:r>
    </w:p>
    <w:p w14:paraId="4F7A8636">
      <w:pPr>
        <w:pStyle w:val="2"/>
        <w:keepNext w:val="0"/>
        <w:pageBreakBefore w:val="0"/>
        <w:widowControl/>
        <w:numPr>
          <w:ilvl w:val="0"/>
          <w:numId w:val="4"/>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eastAsia" w:ascii="Times New Roman Regular" w:hAnsi="Times New Roman Regular" w:cs="Times New Roman Regular"/>
          <w:lang w:val="en-US" w:eastAsia="zh-CN"/>
        </w:rPr>
      </w:pPr>
      <w:r>
        <w:rPr>
          <w:rFonts w:hint="eastAsia" w:ascii="Times New Roman Regular" w:hAnsi="Times New Roman Regular" w:cs="Times New Roman Regular"/>
          <w:lang w:val="en-US" w:eastAsia="zh-CN"/>
        </w:rPr>
        <w:t>合同期限</w:t>
      </w:r>
    </w:p>
    <w:p w14:paraId="33640804">
      <w:pPr>
        <w:spacing w:after="60" w:line="360" w:lineRule="auto"/>
        <w:ind w:firstLine="480" w:firstLineChars="200"/>
        <w:jc w:val="both"/>
        <w:rPr>
          <w:rFonts w:hint="eastAsia" w:ascii="Times New Roman Regular" w:hAnsi="Times New Roman Regular" w:eastAsia="宋体" w:cs="Times New Roman Regular"/>
          <w:sz w:val="24"/>
          <w:lang w:val="en-US" w:eastAsia="zh-Hans"/>
        </w:rPr>
      </w:pPr>
      <w:r>
        <w:rPr>
          <w:rFonts w:hint="eastAsia" w:ascii="Times New Roman Regular" w:hAnsi="Times New Roman Regular" w:eastAsia="宋体" w:cs="Times New Roman Regular"/>
          <w:sz w:val="24"/>
          <w:lang w:val="en-US" w:eastAsia="zh-Hans"/>
        </w:rPr>
        <w:t>2.1自【    】年【  】月【  】日起(含当日)至【    】年【  】月【  】日 (含当日) 止。合同期满后甲方有权根据乙方履约情况决定是否续签</w:t>
      </w:r>
      <w:r>
        <w:rPr>
          <w:rFonts w:hint="eastAsia" w:ascii="Times New Roman Regular" w:hAnsi="Times New Roman Regular" w:eastAsia="宋体" w:cs="Times New Roman Regular"/>
          <w:sz w:val="24"/>
          <w:lang w:val="en-US" w:eastAsia="zh-CN"/>
        </w:rPr>
        <w:t>，</w:t>
      </w:r>
      <w:r>
        <w:rPr>
          <w:rFonts w:hint="eastAsia" w:ascii="Times New Roman Regular" w:hAnsi="Times New Roman Regular" w:eastAsia="宋体" w:cs="Times New Roman Regular"/>
          <w:sz w:val="24"/>
          <w:lang w:val="en-US" w:eastAsia="zh-Hans"/>
        </w:rPr>
        <w:t>但续签不超过 2 次。同时，甲方有权随时终止合同。乙方不得因合同终止或未能续签向甲方主张赔偿、补偿及其他任何法律责任。</w:t>
      </w:r>
    </w:p>
    <w:p w14:paraId="1241E061">
      <w:pPr>
        <w:spacing w:after="60" w:line="360" w:lineRule="auto"/>
        <w:ind w:firstLine="480" w:firstLineChars="200"/>
        <w:jc w:val="both"/>
        <w:rPr>
          <w:rFonts w:hint="eastAsia" w:ascii="Times New Roman Regular" w:hAnsi="Times New Roman Regular" w:eastAsia="宋体" w:cs="Times New Roman Regular"/>
          <w:sz w:val="24"/>
          <w:lang w:val="en-US" w:eastAsia="zh-Hans"/>
        </w:rPr>
      </w:pPr>
      <w:r>
        <w:rPr>
          <w:rFonts w:hint="eastAsia" w:ascii="Times New Roman Regular" w:hAnsi="Times New Roman Regular" w:eastAsia="宋体" w:cs="Times New Roman Regular"/>
          <w:sz w:val="24"/>
          <w:lang w:val="en-US" w:eastAsia="zh-Hans"/>
        </w:rPr>
        <w:t xml:space="preserve">2.2合同期限届满，尚未履行完毕的订单继续履行，合同期限顺延至订单履行完毕，但在顺延期间不再继续采购。 </w:t>
      </w:r>
    </w:p>
    <w:p w14:paraId="20389C5F">
      <w:pPr>
        <w:pStyle w:val="2"/>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eastAsia" w:ascii="Times New Roman Regular" w:hAnsi="Times New Roman Regular" w:cs="Times New Roman Regular" w:eastAsiaTheme="minorEastAsia"/>
          <w:lang w:val="en-US" w:eastAsia="zh-Hans"/>
        </w:rPr>
      </w:pPr>
      <w:r>
        <w:rPr>
          <w:rFonts w:hint="eastAsia" w:ascii="Times New Roman Regular" w:hAnsi="Times New Roman Regular" w:cs="Times New Roman Regular"/>
          <w:lang w:val="en-US" w:eastAsia="zh-CN"/>
        </w:rPr>
        <w:t>三、</w:t>
      </w:r>
      <w:r>
        <w:rPr>
          <w:rFonts w:hint="eastAsia" w:ascii="Times New Roman Regular" w:hAnsi="Times New Roman Regular" w:cs="Times New Roman Regular" w:eastAsiaTheme="minorEastAsia"/>
          <w:lang w:val="en-US" w:eastAsia="zh-Hans"/>
        </w:rPr>
        <w:t>采购价款支付</w:t>
      </w:r>
    </w:p>
    <w:p w14:paraId="70099B8B">
      <w:pPr>
        <w:spacing w:after="60" w:line="360" w:lineRule="auto"/>
        <w:ind w:firstLine="480" w:firstLineChars="200"/>
        <w:jc w:val="both"/>
        <w:rPr>
          <w:rFonts w:hint="default" w:ascii="Times New Roman Regular" w:hAnsi="Times New Roman Regular" w:eastAsia="宋体" w:cs="Times New Roman Regular"/>
          <w:sz w:val="24"/>
          <w:lang w:val="en-US" w:eastAsia="zh-Hans"/>
        </w:rPr>
      </w:pPr>
      <w:r>
        <w:rPr>
          <w:rFonts w:hint="eastAsia" w:ascii="Times New Roman Regular" w:hAnsi="Times New Roman Regular" w:eastAsia="宋体" w:cs="Times New Roman Regular"/>
          <w:sz w:val="24"/>
          <w:lang w:val="en-US" w:eastAsia="zh-CN"/>
        </w:rPr>
        <w:t>3</w:t>
      </w:r>
      <w:r>
        <w:rPr>
          <w:rFonts w:hint="default" w:ascii="Times New Roman Regular" w:hAnsi="Times New Roman Regular" w:eastAsia="宋体" w:cs="Times New Roman Regular"/>
          <w:sz w:val="24"/>
          <w:lang w:eastAsia="zh-Hans"/>
        </w:rPr>
        <w:t>.1</w:t>
      </w:r>
      <w:r>
        <w:rPr>
          <w:rFonts w:hint="eastAsia" w:ascii="Times New Roman Regular" w:hAnsi="Times New Roman Regular" w:eastAsia="宋体" w:cs="Times New Roman Regular"/>
          <w:sz w:val="24"/>
          <w:lang w:val="en-US" w:eastAsia="zh-Hans"/>
        </w:rPr>
        <w:t>甲方按照下列第【</w:t>
      </w:r>
      <w:r>
        <w:rPr>
          <w:rFonts w:hint="default" w:ascii="Times New Roman Regular" w:hAnsi="Times New Roman Regular" w:eastAsia="宋体" w:cs="Times New Roman Regular"/>
          <w:sz w:val="24"/>
          <w:lang w:eastAsia="zh-Hans"/>
        </w:rPr>
        <w:t xml:space="preserve">    </w:t>
      </w:r>
      <w:r>
        <w:rPr>
          <w:rFonts w:hint="eastAsia" w:ascii="Times New Roman Regular" w:hAnsi="Times New Roman Regular" w:eastAsia="宋体" w:cs="Times New Roman Regular"/>
          <w:sz w:val="24"/>
          <w:lang w:val="en-US" w:eastAsia="zh-Hans"/>
        </w:rPr>
        <w:t>】方式向乙方支付采购价款：</w:t>
      </w:r>
    </w:p>
    <w:p w14:paraId="1D10CD08">
      <w:pPr>
        <w:spacing w:after="60" w:line="360" w:lineRule="auto"/>
        <w:ind w:firstLine="480" w:firstLineChars="200"/>
        <w:jc w:val="both"/>
        <w:rPr>
          <w:rFonts w:hint="default" w:ascii="Times New Roman Regular" w:hAnsi="Times New Roman Regular" w:eastAsia="宋体" w:cs="Times New Roman Regular"/>
          <w:sz w:val="24"/>
          <w:lang w:eastAsia="zh-Hans"/>
        </w:rPr>
      </w:pPr>
      <w:r>
        <w:rPr>
          <w:rFonts w:hint="eastAsia" w:ascii="Times New Roman Regular" w:hAnsi="Times New Roman Regular" w:eastAsia="宋体" w:cs="Times New Roman Regular"/>
          <w:sz w:val="24"/>
          <w:lang w:val="en-US" w:eastAsia="zh-Hans"/>
        </w:rPr>
        <w:t>（</w:t>
      </w:r>
      <w:r>
        <w:rPr>
          <w:rFonts w:hint="default" w:ascii="Times New Roman Regular" w:hAnsi="Times New Roman Regular" w:eastAsia="宋体" w:cs="Times New Roman Regular"/>
          <w:sz w:val="24"/>
          <w:lang w:eastAsia="zh-Hans"/>
        </w:rPr>
        <w:t>1</w:t>
      </w:r>
      <w:r>
        <w:rPr>
          <w:rFonts w:hint="eastAsia" w:ascii="Times New Roman Regular" w:hAnsi="Times New Roman Regular" w:eastAsia="宋体" w:cs="Times New Roman Regular"/>
          <w:sz w:val="24"/>
          <w:lang w:val="en-US" w:eastAsia="zh-Hans"/>
        </w:rPr>
        <w:t>）一次性付款</w:t>
      </w:r>
      <w:r>
        <w:rPr>
          <w:rFonts w:hint="eastAsia" w:ascii="Times New Roman Regular" w:hAnsi="Times New Roman Regular" w:eastAsia="宋体" w:cs="Times New Roman Regular"/>
          <w:sz w:val="24"/>
          <w:u w:val="none"/>
          <w:lang w:val="en-US" w:eastAsia="zh-Hans"/>
        </w:rPr>
        <w:t>：</w:t>
      </w:r>
      <w:r>
        <w:rPr>
          <w:rFonts w:hint="default" w:ascii="Times New Roman Regular" w:hAnsi="Times New Roman Regular" w:eastAsia="宋体" w:cs="Times New Roman Regular"/>
          <w:sz w:val="24"/>
          <w:u w:val="single"/>
          <w:lang w:eastAsia="zh-Hans"/>
        </w:rPr>
        <w:t xml:space="preserve">                         </w:t>
      </w:r>
      <w:r>
        <w:rPr>
          <w:rFonts w:hint="eastAsia" w:ascii="Times New Roman Regular" w:hAnsi="Times New Roman Regular" w:eastAsia="宋体" w:cs="Times New Roman Regular"/>
          <w:sz w:val="24"/>
          <w:lang w:eastAsia="zh-Hans"/>
        </w:rPr>
        <w:t>。</w:t>
      </w:r>
    </w:p>
    <w:p w14:paraId="03D52933">
      <w:pPr>
        <w:spacing w:after="60" w:line="360" w:lineRule="auto"/>
        <w:ind w:firstLine="480" w:firstLineChars="200"/>
        <w:jc w:val="both"/>
        <w:rPr>
          <w:rFonts w:hint="eastAsia" w:ascii="Times New Roman Regular" w:hAnsi="Times New Roman Regular" w:eastAsia="宋体" w:cs="Times New Roman Regular"/>
          <w:sz w:val="24"/>
          <w:lang w:val="en-US" w:eastAsia="zh-Hans"/>
        </w:rPr>
      </w:pPr>
      <w:r>
        <w:rPr>
          <w:rFonts w:hint="eastAsia" w:ascii="Times New Roman Regular" w:hAnsi="Times New Roman Regular" w:eastAsia="宋体" w:cs="Times New Roman Regular"/>
          <w:sz w:val="24"/>
          <w:lang w:val="en-US" w:eastAsia="zh-Hans"/>
        </w:rPr>
        <w:t>（</w:t>
      </w:r>
      <w:r>
        <w:rPr>
          <w:rFonts w:hint="default" w:ascii="Times New Roman Regular" w:hAnsi="Times New Roman Regular" w:eastAsia="宋体" w:cs="Times New Roman Regular"/>
          <w:sz w:val="24"/>
          <w:lang w:eastAsia="zh-Hans"/>
        </w:rPr>
        <w:t>2</w:t>
      </w:r>
      <w:r>
        <w:rPr>
          <w:rFonts w:hint="eastAsia" w:ascii="Times New Roman Regular" w:hAnsi="Times New Roman Regular" w:eastAsia="宋体" w:cs="Times New Roman Regular"/>
          <w:sz w:val="24"/>
          <w:lang w:val="en-US" w:eastAsia="zh-Hans"/>
        </w:rPr>
        <w:t>）分期付款：</w:t>
      </w:r>
    </w:p>
    <w:p w14:paraId="3952B503">
      <w:pPr>
        <w:spacing w:after="60" w:line="360" w:lineRule="auto"/>
        <w:ind w:firstLine="480" w:firstLineChars="200"/>
        <w:jc w:val="both"/>
        <w:rPr>
          <w:rFonts w:hint="eastAsia" w:ascii="Times New Roman Regular" w:hAnsi="Times New Roman Regular" w:eastAsia="宋体" w:cs="Times New Roman Regular"/>
          <w:sz w:val="24"/>
          <w:lang w:val="en-US" w:eastAsia="zh-Hans"/>
        </w:rPr>
      </w:pPr>
      <w:r>
        <w:rPr>
          <w:rFonts w:hint="eastAsia" w:ascii="Times New Roman Regular" w:hAnsi="Times New Roman Regular" w:eastAsia="宋体" w:cs="Times New Roman Regular"/>
          <w:sz w:val="24"/>
          <w:lang w:val="en-US" w:eastAsia="zh-Hans"/>
        </w:rPr>
        <w:t>①合同生效后，乙方向甲方提交付款申请材料，甲方审核通过后支付采购价款的【  】%作为预付款。【填写要求：若采用预付款的方式，则预付款比例原则上不应超过采购价款的30%，</w:t>
      </w:r>
      <w:r>
        <w:rPr>
          <w:rFonts w:hint="eastAsia" w:ascii="Times New Roman Regular" w:hAnsi="Times New Roman Regular" w:eastAsia="宋体" w:cs="Times New Roman Regular"/>
          <w:sz w:val="24"/>
          <w:lang w:val="en-US" w:eastAsia="zh-CN"/>
        </w:rPr>
        <w:t>若该阶段</w:t>
      </w:r>
      <w:r>
        <w:rPr>
          <w:rFonts w:hint="eastAsia" w:ascii="Times New Roman Regular" w:hAnsi="Times New Roman Regular" w:eastAsia="宋体" w:cs="Times New Roman Regular"/>
          <w:sz w:val="24"/>
          <w:lang w:val="en-US" w:eastAsia="zh-Hans"/>
        </w:rPr>
        <w:t>不支付，填写</w:t>
      </w:r>
      <w:r>
        <w:rPr>
          <w:rFonts w:hint="eastAsia" w:ascii="Times New Roman Regular" w:hAnsi="Times New Roman Regular" w:eastAsia="宋体" w:cs="Times New Roman Regular"/>
          <w:sz w:val="24"/>
          <w:lang w:val="en-US" w:eastAsia="zh-CN"/>
        </w:rPr>
        <w:t>“</w:t>
      </w:r>
      <w:r>
        <w:rPr>
          <w:rFonts w:hint="default" w:ascii="Times New Roman Regular" w:hAnsi="Times New Roman Regular" w:eastAsia="宋体" w:cs="Times New Roman Regular"/>
          <w:sz w:val="24"/>
          <w:lang w:eastAsia="zh-Hans"/>
        </w:rPr>
        <w:t>/</w:t>
      </w:r>
      <w:r>
        <w:rPr>
          <w:rFonts w:hint="eastAsia" w:ascii="Times New Roman Regular" w:hAnsi="Times New Roman Regular" w:eastAsia="宋体" w:cs="Times New Roman Regular"/>
          <w:sz w:val="24"/>
          <w:lang w:val="en-US" w:eastAsia="zh-CN"/>
        </w:rPr>
        <w:t>”</w:t>
      </w:r>
      <w:r>
        <w:rPr>
          <w:rFonts w:hint="eastAsia" w:ascii="Times New Roman Regular" w:hAnsi="Times New Roman Regular" w:eastAsia="宋体" w:cs="Times New Roman Regular"/>
          <w:sz w:val="24"/>
          <w:lang w:val="en-US" w:eastAsia="zh-Hans"/>
        </w:rPr>
        <w:t>】</w:t>
      </w:r>
    </w:p>
    <w:p w14:paraId="4FF29283">
      <w:pPr>
        <w:spacing w:after="60" w:line="360" w:lineRule="auto"/>
        <w:ind w:firstLine="480" w:firstLineChars="200"/>
        <w:jc w:val="both"/>
        <w:rPr>
          <w:rFonts w:hint="eastAsia" w:ascii="Times New Roman Regular" w:hAnsi="Times New Roman Regular" w:eastAsia="宋体" w:cs="Times New Roman Regular"/>
          <w:sz w:val="24"/>
          <w:lang w:val="en-US" w:eastAsia="zh-Hans"/>
        </w:rPr>
      </w:pPr>
      <w:r>
        <w:rPr>
          <w:rFonts w:hint="eastAsia" w:ascii="Times New Roman Regular" w:hAnsi="Times New Roman Regular" w:eastAsia="宋体" w:cs="Times New Roman Regular"/>
          <w:sz w:val="24"/>
          <w:lang w:val="en-US" w:eastAsia="zh-Hans"/>
        </w:rPr>
        <w:t>②</w:t>
      </w:r>
      <w:r>
        <w:rPr>
          <w:rFonts w:hint="eastAsia" w:ascii="Times New Roman Regular" w:hAnsi="Times New Roman Regular" w:eastAsia="宋体" w:cs="Times New Roman Regular"/>
          <w:sz w:val="24"/>
          <w:lang w:val="en-US" w:eastAsia="zh-Hans"/>
        </w:rPr>
        <w:tab/>
      </w:r>
      <w:r>
        <w:rPr>
          <w:rFonts w:hint="eastAsia" w:ascii="Times New Roman Regular" w:hAnsi="Times New Roman Regular" w:eastAsia="宋体" w:cs="Times New Roman Regular"/>
          <w:sz w:val="24"/>
          <w:lang w:val="en-US" w:eastAsia="zh-Hans"/>
        </w:rPr>
        <w:t>乙方将产品运送至甲方指定地点并经甲方验收后（仅</w:t>
      </w:r>
      <w:r>
        <w:rPr>
          <w:rFonts w:hint="eastAsia" w:ascii="Times New Roman Regular" w:hAnsi="Times New Roman Regular" w:eastAsia="宋体" w:cs="Times New Roman Regular"/>
          <w:sz w:val="24"/>
          <w:lang w:val="en-US" w:eastAsia="zh-CN"/>
        </w:rPr>
        <w:t>检查</w:t>
      </w:r>
      <w:r>
        <w:rPr>
          <w:rFonts w:hint="eastAsia" w:ascii="Times New Roman Regular" w:hAnsi="Times New Roman Regular" w:eastAsia="宋体" w:cs="Times New Roman Regular"/>
          <w:sz w:val="24"/>
          <w:lang w:val="en-US" w:eastAsia="zh-Hans"/>
        </w:rPr>
        <w:t>规格、型号、数量、品牌等，不包括产品</w:t>
      </w:r>
      <w:r>
        <w:rPr>
          <w:rFonts w:hint="eastAsia" w:ascii="Times New Roman Regular" w:hAnsi="Times New Roman Regular" w:eastAsia="宋体" w:cs="Times New Roman Regular"/>
          <w:sz w:val="24"/>
          <w:lang w:val="en-US" w:eastAsia="zh-CN"/>
        </w:rPr>
        <w:t>质量、</w:t>
      </w:r>
      <w:r>
        <w:rPr>
          <w:rFonts w:hint="eastAsia" w:ascii="Times New Roman Regular" w:hAnsi="Times New Roman Regular" w:eastAsia="宋体" w:cs="Times New Roman Regular"/>
          <w:sz w:val="24"/>
          <w:lang w:val="en-US" w:eastAsia="zh-Hans"/>
        </w:rPr>
        <w:t>性能验收），向甲方提交付款申请材料，甲方审核通过后支付采购价款的【  】%。</w:t>
      </w:r>
    </w:p>
    <w:p w14:paraId="7FB1F3FC">
      <w:pPr>
        <w:spacing w:after="60" w:line="360" w:lineRule="auto"/>
        <w:ind w:firstLine="480" w:firstLineChars="200"/>
        <w:jc w:val="both"/>
        <w:rPr>
          <w:rFonts w:hint="eastAsia" w:ascii="Times New Roman Regular" w:hAnsi="Times New Roman Regular" w:eastAsia="宋体" w:cs="Times New Roman Regular"/>
          <w:sz w:val="24"/>
          <w:lang w:val="en-US" w:eastAsia="zh-Hans"/>
        </w:rPr>
      </w:pPr>
      <w:r>
        <w:rPr>
          <w:rFonts w:hint="eastAsia" w:ascii="Times New Roman Regular" w:hAnsi="Times New Roman Regular" w:eastAsia="宋体" w:cs="Times New Roman Regular"/>
          <w:sz w:val="24"/>
          <w:lang w:val="en-US" w:eastAsia="zh-Hans"/>
        </w:rPr>
        <w:t>③</w:t>
      </w:r>
      <w:r>
        <w:rPr>
          <w:rFonts w:hint="eastAsia" w:ascii="Times New Roman Regular" w:hAnsi="Times New Roman Regular" w:eastAsia="宋体" w:cs="Times New Roman Regular"/>
          <w:sz w:val="24"/>
          <w:lang w:val="en-US" w:eastAsia="zh-Hans"/>
        </w:rPr>
        <w:tab/>
      </w:r>
      <w:r>
        <w:rPr>
          <w:rFonts w:hint="eastAsia" w:ascii="Times New Roman Regular" w:hAnsi="Times New Roman Regular" w:eastAsia="宋体" w:cs="Times New Roman Regular"/>
          <w:sz w:val="24"/>
          <w:lang w:val="en-US" w:eastAsia="zh-Hans"/>
        </w:rPr>
        <w:t>满足下列第【</w:t>
      </w:r>
      <w:r>
        <w:rPr>
          <w:rFonts w:hint="default" w:ascii="Times New Roman Regular" w:hAnsi="Times New Roman Regular" w:eastAsia="宋体" w:cs="Times New Roman Regular"/>
          <w:sz w:val="24"/>
          <w:lang w:eastAsia="zh-Hans"/>
        </w:rPr>
        <w:t xml:space="preserve">  </w:t>
      </w:r>
      <w:r>
        <w:rPr>
          <w:rFonts w:hint="eastAsia" w:ascii="Times New Roman Regular" w:hAnsi="Times New Roman Regular" w:eastAsia="宋体" w:cs="Times New Roman Regular"/>
          <w:sz w:val="24"/>
          <w:lang w:val="en-US" w:eastAsia="zh-Hans"/>
        </w:rPr>
        <w:t>】【  】【</w:t>
      </w:r>
      <w:r>
        <w:rPr>
          <w:rFonts w:hint="default" w:ascii="Times New Roman Regular" w:hAnsi="Times New Roman Regular" w:eastAsia="宋体" w:cs="Times New Roman Regular"/>
          <w:sz w:val="24"/>
          <w:lang w:eastAsia="zh-Hans"/>
        </w:rPr>
        <w:t xml:space="preserve">  </w:t>
      </w:r>
      <w:r>
        <w:rPr>
          <w:rFonts w:hint="eastAsia" w:ascii="Times New Roman Regular" w:hAnsi="Times New Roman Regular" w:eastAsia="宋体" w:cs="Times New Roman Regular"/>
          <w:sz w:val="24"/>
          <w:lang w:val="en-US" w:eastAsia="zh-Hans"/>
        </w:rPr>
        <w:t>】项条件后，乙方向甲方提交付款申请材料，甲方审核通过后支付采购价款的【  】%：</w:t>
      </w:r>
    </w:p>
    <w:p w14:paraId="0BD02878">
      <w:pPr>
        <w:spacing w:after="60" w:line="360" w:lineRule="auto"/>
        <w:ind w:firstLine="480" w:firstLineChars="200"/>
        <w:jc w:val="both"/>
        <w:rPr>
          <w:rFonts w:hint="eastAsia" w:ascii="Times New Roman Regular" w:hAnsi="Times New Roman Regular" w:eastAsia="宋体" w:cs="Times New Roman Regular"/>
          <w:sz w:val="24"/>
          <w:lang w:val="en-US" w:eastAsia="zh-Hans"/>
        </w:rPr>
      </w:pPr>
      <w:r>
        <w:rPr>
          <w:rFonts w:hint="default" w:ascii="Times New Roman Regular" w:hAnsi="Times New Roman Regular" w:eastAsia="宋体" w:cs="Times New Roman Regular"/>
          <w:sz w:val="24"/>
          <w:lang w:eastAsia="zh-Hans"/>
        </w:rPr>
        <w:t>A</w:t>
      </w:r>
      <w:r>
        <w:rPr>
          <w:rFonts w:hint="eastAsia" w:ascii="Times New Roman Regular" w:hAnsi="Times New Roman Regular" w:eastAsia="宋体" w:cs="Times New Roman Regular"/>
          <w:sz w:val="24"/>
          <w:lang w:eastAsia="zh-Hans"/>
        </w:rPr>
        <w:t>、</w:t>
      </w:r>
      <w:r>
        <w:rPr>
          <w:rFonts w:hint="eastAsia" w:ascii="Times New Roman Regular" w:hAnsi="Times New Roman Regular" w:eastAsia="宋体" w:cs="Times New Roman Regular"/>
          <w:sz w:val="24"/>
          <w:lang w:val="en-US" w:eastAsia="zh-Hans"/>
        </w:rPr>
        <w:t>产品安装调试完毕并通过甲方对产品</w:t>
      </w:r>
      <w:r>
        <w:rPr>
          <w:rFonts w:hint="eastAsia" w:ascii="Times New Roman Regular" w:hAnsi="Times New Roman Regular" w:eastAsia="宋体" w:cs="Times New Roman Regular"/>
          <w:sz w:val="24"/>
          <w:lang w:val="en-US" w:eastAsia="zh-CN"/>
        </w:rPr>
        <w:t>质量、</w:t>
      </w:r>
      <w:r>
        <w:rPr>
          <w:rFonts w:hint="eastAsia" w:ascii="Times New Roman Regular" w:hAnsi="Times New Roman Regular" w:eastAsia="宋体" w:cs="Times New Roman Regular"/>
          <w:sz w:val="24"/>
          <w:lang w:val="en-US" w:eastAsia="zh-Hans"/>
        </w:rPr>
        <w:t>性能的验收。</w:t>
      </w:r>
    </w:p>
    <w:p w14:paraId="710BA04C">
      <w:pPr>
        <w:spacing w:after="60" w:line="360" w:lineRule="auto"/>
        <w:ind w:firstLine="480" w:firstLineChars="200"/>
        <w:jc w:val="both"/>
        <w:rPr>
          <w:rFonts w:hint="default" w:ascii="Times New Roman Regular" w:hAnsi="Times New Roman Regular" w:eastAsia="宋体" w:cs="Times New Roman Regular"/>
          <w:sz w:val="24"/>
        </w:rPr>
      </w:pPr>
      <w:r>
        <w:rPr>
          <w:rFonts w:hint="default" w:ascii="Times New Roman Regular" w:hAnsi="Times New Roman Regular" w:eastAsia="宋体" w:cs="Times New Roman Regular"/>
          <w:sz w:val="24"/>
          <w:lang w:eastAsia="zh-Hans"/>
        </w:rPr>
        <w:t>B</w:t>
      </w:r>
      <w:r>
        <w:rPr>
          <w:rFonts w:hint="eastAsia" w:ascii="Times New Roman Regular" w:hAnsi="Times New Roman Regular" w:eastAsia="宋体" w:cs="Times New Roman Regular"/>
          <w:sz w:val="24"/>
          <w:lang w:eastAsia="zh-Hans"/>
        </w:rPr>
        <w:t>、</w:t>
      </w:r>
      <w:r>
        <w:rPr>
          <w:rFonts w:hint="default" w:ascii="Times New Roman Regular" w:hAnsi="Times New Roman Regular" w:eastAsia="宋体" w:cs="Times New Roman Regular"/>
          <w:sz w:val="24"/>
          <w:u w:val="single"/>
          <w:lang w:eastAsia="zh-Hans"/>
        </w:rPr>
        <w:t xml:space="preserve">                                     </w:t>
      </w:r>
      <w:r>
        <w:rPr>
          <w:rFonts w:hint="eastAsia" w:ascii="Times New Roman Regular" w:hAnsi="Times New Roman Regular" w:cs="Times New Roman Regular"/>
          <w:sz w:val="24"/>
          <w:u w:val="single"/>
          <w:lang w:val="en-US" w:eastAsia="zh-CN"/>
        </w:rPr>
        <w:t xml:space="preserve">   </w:t>
      </w:r>
      <w:r>
        <w:rPr>
          <w:rFonts w:hint="default" w:ascii="Times New Roman Regular" w:hAnsi="Times New Roman Regular" w:eastAsia="宋体" w:cs="Times New Roman Regular"/>
          <w:sz w:val="24"/>
          <w:u w:val="single"/>
          <w:lang w:eastAsia="zh-Hans"/>
        </w:rPr>
        <w:t xml:space="preserve">         </w:t>
      </w:r>
      <w:r>
        <w:rPr>
          <w:rFonts w:hint="eastAsia" w:ascii="Times New Roman Regular" w:hAnsi="Times New Roman Regular" w:eastAsia="宋体" w:cs="Times New Roman Regular"/>
          <w:sz w:val="24"/>
          <w:lang w:eastAsia="zh-Hans"/>
        </w:rPr>
        <w:t>。</w:t>
      </w:r>
    </w:p>
    <w:p w14:paraId="0ACAD8D4">
      <w:pPr>
        <w:spacing w:after="60" w:line="360" w:lineRule="auto"/>
        <w:ind w:firstLine="480" w:firstLineChars="200"/>
        <w:jc w:val="both"/>
        <w:rPr>
          <w:rFonts w:hint="default" w:ascii="Times New Roman Regular" w:hAnsi="Times New Roman Regular" w:eastAsia="宋体" w:cs="Times New Roman Regular"/>
          <w:sz w:val="24"/>
          <w:lang w:eastAsia="zh-Hans"/>
        </w:rPr>
      </w:pPr>
      <w:r>
        <w:rPr>
          <w:rFonts w:hint="default" w:ascii="Times New Roman Regular" w:hAnsi="Times New Roman Regular" w:eastAsia="宋体" w:cs="Times New Roman Regular"/>
          <w:sz w:val="24"/>
          <w:lang w:eastAsia="zh-Hans"/>
        </w:rPr>
        <w:t>C</w:t>
      </w:r>
      <w:r>
        <w:rPr>
          <w:rFonts w:hint="eastAsia" w:ascii="Times New Roman Regular" w:hAnsi="Times New Roman Regular" w:eastAsia="宋体" w:cs="Times New Roman Regular"/>
          <w:sz w:val="24"/>
          <w:lang w:eastAsia="zh-Hans"/>
        </w:rPr>
        <w:t>、</w:t>
      </w:r>
      <w:r>
        <w:rPr>
          <w:rFonts w:hint="default" w:ascii="Times New Roman Regular" w:hAnsi="Times New Roman Regular" w:eastAsia="宋体" w:cs="Times New Roman Regular"/>
          <w:sz w:val="24"/>
          <w:u w:val="single"/>
          <w:lang w:eastAsia="zh-Hans"/>
        </w:rPr>
        <w:t xml:space="preserve">                                                 </w:t>
      </w:r>
      <w:r>
        <w:rPr>
          <w:rFonts w:hint="eastAsia" w:ascii="Times New Roman Regular" w:hAnsi="Times New Roman Regular" w:eastAsia="宋体" w:cs="Times New Roman Regular"/>
          <w:sz w:val="24"/>
          <w:lang w:eastAsia="zh-Hans"/>
        </w:rPr>
        <w:t>。</w:t>
      </w:r>
    </w:p>
    <w:p w14:paraId="4B33D6E4">
      <w:pPr>
        <w:spacing w:after="60" w:line="360" w:lineRule="auto"/>
        <w:ind w:firstLine="480" w:firstLineChars="200"/>
        <w:jc w:val="both"/>
        <w:rPr>
          <w:rFonts w:hint="eastAsia" w:ascii="Times New Roman Regular" w:hAnsi="Times New Roman Regular" w:eastAsia="宋体" w:cs="Times New Roman Regular"/>
          <w:sz w:val="24"/>
          <w:lang w:val="en-US" w:eastAsia="zh-Hans"/>
        </w:rPr>
      </w:pPr>
      <w:r>
        <w:rPr>
          <w:rFonts w:hint="eastAsia" w:ascii="Times New Roman Regular" w:hAnsi="Times New Roman Regular" w:eastAsia="宋体" w:cs="Times New Roman Regular"/>
          <w:sz w:val="24"/>
          <w:lang w:val="en-US" w:eastAsia="zh-Hans"/>
        </w:rPr>
        <w:t xml:space="preserve">④尾款在保修期满后，乙方向甲方提交付款申请材料，甲方审核通过后支付采购价款的【  </w:t>
      </w:r>
      <w:r>
        <w:rPr>
          <w:rFonts w:hint="default" w:ascii="Times New Roman Regular" w:hAnsi="Times New Roman Regular" w:eastAsia="宋体" w:cs="Times New Roman Regular"/>
          <w:sz w:val="24"/>
          <w:lang w:eastAsia="zh-Hans"/>
        </w:rPr>
        <w:t xml:space="preserve">  </w:t>
      </w:r>
      <w:r>
        <w:rPr>
          <w:rFonts w:hint="eastAsia" w:ascii="Times New Roman Regular" w:hAnsi="Times New Roman Regular" w:eastAsia="宋体" w:cs="Times New Roman Regular"/>
          <w:sz w:val="24"/>
          <w:lang w:val="en-US" w:eastAsia="zh-Hans"/>
        </w:rPr>
        <w:t>】%。【填写要求：</w:t>
      </w:r>
      <w:r>
        <w:rPr>
          <w:rFonts w:hint="eastAsia" w:ascii="Times New Roman Regular" w:hAnsi="Times New Roman Regular" w:eastAsia="宋体" w:cs="Times New Roman Regular"/>
          <w:sz w:val="24"/>
          <w:lang w:val="en-US" w:eastAsia="zh-CN"/>
        </w:rPr>
        <w:t>若该阶段</w:t>
      </w:r>
      <w:r>
        <w:rPr>
          <w:rFonts w:hint="eastAsia" w:ascii="Times New Roman Regular" w:hAnsi="Times New Roman Regular" w:eastAsia="宋体" w:cs="Times New Roman Regular"/>
          <w:sz w:val="24"/>
          <w:lang w:val="en-US" w:eastAsia="zh-Hans"/>
        </w:rPr>
        <w:t>不支付，填写</w:t>
      </w:r>
      <w:r>
        <w:rPr>
          <w:rFonts w:hint="eastAsia" w:ascii="Times New Roman Regular" w:hAnsi="Times New Roman Regular" w:eastAsia="宋体" w:cs="Times New Roman Regular"/>
          <w:sz w:val="24"/>
          <w:lang w:val="en-US" w:eastAsia="zh-CN"/>
        </w:rPr>
        <w:t>“</w:t>
      </w:r>
      <w:r>
        <w:rPr>
          <w:rFonts w:hint="default" w:ascii="Times New Roman Regular" w:hAnsi="Times New Roman Regular" w:eastAsia="宋体" w:cs="Times New Roman Regular"/>
          <w:sz w:val="24"/>
          <w:lang w:eastAsia="zh-Hans"/>
        </w:rPr>
        <w:t>/</w:t>
      </w:r>
      <w:r>
        <w:rPr>
          <w:rFonts w:hint="eastAsia" w:ascii="Times New Roman Regular" w:hAnsi="Times New Roman Regular" w:eastAsia="宋体" w:cs="Times New Roman Regular"/>
          <w:sz w:val="24"/>
          <w:lang w:val="en-US" w:eastAsia="zh-CN"/>
        </w:rPr>
        <w:t>”</w:t>
      </w:r>
      <w:r>
        <w:rPr>
          <w:rFonts w:hint="eastAsia" w:ascii="Times New Roman Regular" w:hAnsi="Times New Roman Regular" w:eastAsia="宋体" w:cs="Times New Roman Regular"/>
          <w:sz w:val="24"/>
          <w:lang w:val="en-US" w:eastAsia="zh-Hans"/>
        </w:rPr>
        <w:t>】</w:t>
      </w:r>
    </w:p>
    <w:p w14:paraId="64A2F180">
      <w:pPr>
        <w:spacing w:after="60" w:line="360" w:lineRule="auto"/>
        <w:ind w:firstLine="480" w:firstLineChars="200"/>
        <w:jc w:val="both"/>
        <w:rPr>
          <w:rFonts w:hint="default" w:ascii="Times New Roman Regular" w:hAnsi="Times New Roman Regular" w:eastAsia="宋体" w:cs="Times New Roman Regular"/>
          <w:sz w:val="24"/>
          <w:lang w:val="en-US" w:eastAsia="zh-Hans"/>
        </w:rPr>
      </w:pPr>
      <w:r>
        <w:rPr>
          <w:rFonts w:hint="eastAsia" w:ascii="Times New Roman Regular" w:hAnsi="Times New Roman Regular" w:cs="Times New Roman Regular"/>
          <w:sz w:val="24"/>
          <w:lang w:val="en-US" w:eastAsia="zh-CN"/>
        </w:rPr>
        <w:t>（3）</w:t>
      </w:r>
      <w:r>
        <w:rPr>
          <w:rFonts w:hint="default" w:ascii="Times New Roman Regular" w:hAnsi="Times New Roman Regular" w:eastAsia="宋体" w:cs="Times New Roman Regular"/>
          <w:sz w:val="24"/>
          <w:lang w:val="en-US" w:eastAsia="zh-Hans"/>
        </w:rPr>
        <w:t>按</w:t>
      </w:r>
      <w:r>
        <w:rPr>
          <w:rFonts w:hint="eastAsia" w:ascii="Times New Roman Regular" w:hAnsi="Times New Roman Regular" w:eastAsia="宋体" w:cs="Times New Roman Regular"/>
          <w:sz w:val="24"/>
          <w:lang w:val="en-US" w:eastAsia="zh-Hans"/>
        </w:rPr>
        <w:t>【</w:t>
      </w:r>
      <w:r>
        <w:rPr>
          <w:rFonts w:hint="eastAsia" w:ascii="Times New Roman Regular" w:hAnsi="Times New Roman Regular" w:eastAsia="宋体" w:cs="Times New Roman Regular"/>
          <w:sz w:val="24"/>
          <w:lang w:val="en-US" w:eastAsia="zh-Hans"/>
        </w:rPr>
        <w:sym w:font="Wingdings 2" w:char="00A3"/>
      </w:r>
      <w:r>
        <w:rPr>
          <w:rFonts w:hint="default" w:ascii="Times New Roman Regular" w:hAnsi="Times New Roman Regular" w:eastAsia="宋体" w:cs="Times New Roman Regular"/>
          <w:sz w:val="24"/>
          <w:lang w:val="en-US" w:eastAsia="zh-Hans"/>
        </w:rPr>
        <w:t>月</w:t>
      </w:r>
      <w:r>
        <w:rPr>
          <w:rFonts w:hint="eastAsia" w:ascii="Times New Roman Regular" w:hAnsi="Times New Roman Regular" w:eastAsia="宋体" w:cs="Times New Roman Regular"/>
          <w:sz w:val="24"/>
          <w:lang w:val="en-US" w:eastAsia="zh-Hans"/>
        </w:rPr>
        <w:sym w:font="Wingdings 2" w:char="00A3"/>
      </w:r>
      <w:r>
        <w:rPr>
          <w:rFonts w:hint="eastAsia" w:ascii="Times New Roman Regular" w:hAnsi="Times New Roman Regular" w:eastAsia="宋体" w:cs="Times New Roman Regular"/>
          <w:sz w:val="24"/>
          <w:lang w:val="en-US" w:eastAsia="zh-Hans"/>
        </w:rPr>
        <w:t>季</w:t>
      </w:r>
      <w:r>
        <w:rPr>
          <w:rFonts w:hint="eastAsia" w:ascii="Times New Roman Regular" w:hAnsi="Times New Roman Regular" w:eastAsia="宋体" w:cs="Times New Roman Regular"/>
          <w:sz w:val="24"/>
          <w:lang w:val="en-US" w:eastAsia="zh-Hans"/>
        </w:rPr>
        <w:sym w:font="Wingdings 2" w:char="00A3"/>
      </w:r>
      <w:r>
        <w:rPr>
          <w:rFonts w:hint="eastAsia" w:ascii="Times New Roman Regular" w:hAnsi="Times New Roman Regular" w:eastAsia="宋体" w:cs="Times New Roman Regular"/>
          <w:sz w:val="24"/>
          <w:u w:val="single"/>
          <w:lang w:val="en-US" w:eastAsia="zh-CN"/>
        </w:rPr>
        <w:t xml:space="preserve">       </w:t>
      </w:r>
      <w:r>
        <w:rPr>
          <w:rFonts w:hint="eastAsia" w:ascii="Times New Roman Regular" w:hAnsi="Times New Roman Regular" w:eastAsia="宋体" w:cs="Times New Roman Regular"/>
          <w:sz w:val="24"/>
          <w:lang w:val="en-US" w:eastAsia="zh-Hans"/>
        </w:rPr>
        <w:t>】</w:t>
      </w:r>
      <w:r>
        <w:rPr>
          <w:rFonts w:hint="default" w:ascii="Times New Roman Regular" w:hAnsi="Times New Roman Regular" w:eastAsia="宋体" w:cs="Times New Roman Regular"/>
          <w:sz w:val="24"/>
          <w:lang w:val="en-US" w:eastAsia="zh-Hans"/>
        </w:rPr>
        <w:t>结算支付</w:t>
      </w:r>
      <w:r>
        <w:rPr>
          <w:rFonts w:hint="eastAsia" w:ascii="Times New Roman Regular" w:hAnsi="Times New Roman Regular" w:eastAsia="宋体" w:cs="Times New Roman Regular"/>
          <w:sz w:val="24"/>
          <w:lang w:val="en-US" w:eastAsia="zh-Hans"/>
        </w:rPr>
        <w:t>：</w:t>
      </w:r>
      <w:r>
        <w:rPr>
          <w:rFonts w:hint="default" w:ascii="Times New Roman Regular" w:hAnsi="Times New Roman Regular" w:eastAsia="宋体" w:cs="Times New Roman Regular"/>
          <w:sz w:val="24"/>
          <w:lang w:val="en-US" w:eastAsia="zh-Hans"/>
        </w:rPr>
        <w:t>双方原则每</w:t>
      </w:r>
      <w:r>
        <w:rPr>
          <w:rFonts w:hint="eastAsia" w:ascii="Times New Roman Regular" w:hAnsi="Times New Roman Regular" w:eastAsia="宋体" w:cs="Times New Roman Regular"/>
          <w:sz w:val="24"/>
          <w:lang w:val="en-US" w:eastAsia="zh-Hans"/>
        </w:rPr>
        <w:t>【</w:t>
      </w:r>
      <w:r>
        <w:rPr>
          <w:rFonts w:hint="eastAsia" w:ascii="Times New Roman Regular" w:hAnsi="Times New Roman Regular" w:eastAsia="宋体" w:cs="Times New Roman Regular"/>
          <w:sz w:val="24"/>
          <w:lang w:val="en-US" w:eastAsia="zh-Hans"/>
        </w:rPr>
        <w:sym w:font="Wingdings 2" w:char="00A3"/>
      </w:r>
      <w:r>
        <w:rPr>
          <w:rFonts w:hint="default" w:ascii="Times New Roman Regular" w:hAnsi="Times New Roman Regular" w:eastAsia="宋体" w:cs="Times New Roman Regular"/>
          <w:sz w:val="24"/>
          <w:lang w:val="en-US" w:eastAsia="zh-Hans"/>
        </w:rPr>
        <w:t>月</w:t>
      </w:r>
      <w:r>
        <w:rPr>
          <w:rFonts w:hint="eastAsia" w:ascii="Times New Roman Regular" w:hAnsi="Times New Roman Regular" w:eastAsia="宋体" w:cs="Times New Roman Regular"/>
          <w:sz w:val="24"/>
          <w:lang w:val="en-US" w:eastAsia="zh-Hans"/>
        </w:rPr>
        <w:sym w:font="Wingdings 2" w:char="00A3"/>
      </w:r>
      <w:r>
        <w:rPr>
          <w:rFonts w:hint="eastAsia" w:ascii="Times New Roman Regular" w:hAnsi="Times New Roman Regular" w:eastAsia="宋体" w:cs="Times New Roman Regular"/>
          <w:sz w:val="24"/>
          <w:lang w:val="en-US" w:eastAsia="zh-Hans"/>
        </w:rPr>
        <w:t>季</w:t>
      </w:r>
      <w:r>
        <w:rPr>
          <w:rFonts w:hint="eastAsia" w:ascii="Times New Roman Regular" w:hAnsi="Times New Roman Regular" w:eastAsia="宋体" w:cs="Times New Roman Regular"/>
          <w:sz w:val="24"/>
          <w:lang w:val="en-US" w:eastAsia="zh-Hans"/>
        </w:rPr>
        <w:sym w:font="Wingdings 2" w:char="00A3"/>
      </w:r>
      <w:r>
        <w:rPr>
          <w:rFonts w:hint="eastAsia" w:ascii="Times New Roman Regular" w:hAnsi="Times New Roman Regular" w:eastAsia="宋体" w:cs="Times New Roman Regular"/>
          <w:sz w:val="24"/>
          <w:lang w:val="en-US" w:eastAsia="zh-CN"/>
        </w:rPr>
        <w:t xml:space="preserve"> </w:t>
      </w:r>
      <w:r>
        <w:rPr>
          <w:rFonts w:hint="eastAsia" w:ascii="Times New Roman Regular" w:hAnsi="Times New Roman Regular" w:eastAsia="宋体" w:cs="Times New Roman Regular"/>
          <w:sz w:val="24"/>
          <w:u w:val="single"/>
          <w:lang w:val="en-US" w:eastAsia="zh-CN"/>
        </w:rPr>
        <w:t xml:space="preserve">      </w:t>
      </w:r>
      <w:r>
        <w:rPr>
          <w:rFonts w:hint="eastAsia" w:ascii="Times New Roman Regular" w:hAnsi="Times New Roman Regular" w:eastAsia="宋体" w:cs="Times New Roman Regular"/>
          <w:sz w:val="24"/>
          <w:lang w:val="en-US" w:eastAsia="zh-Hans"/>
        </w:rPr>
        <w:t>】开始后</w:t>
      </w:r>
      <w:r>
        <w:rPr>
          <w:rFonts w:hint="default" w:ascii="Times New Roman Regular" w:hAnsi="Times New Roman Regular" w:eastAsia="宋体" w:cs="Times New Roman Regular"/>
          <w:sz w:val="24"/>
          <w:lang w:val="en-US" w:eastAsia="zh-Hans"/>
        </w:rPr>
        <w:t>【</w:t>
      </w:r>
      <w:r>
        <w:rPr>
          <w:rFonts w:hint="default" w:ascii="Times New Roman Regular" w:hAnsi="Times New Roman Regular" w:eastAsia="宋体" w:cs="Times New Roman Regular"/>
          <w:sz w:val="24"/>
          <w:lang w:eastAsia="zh-Hans"/>
        </w:rPr>
        <w:t xml:space="preserve">  </w:t>
      </w:r>
      <w:r>
        <w:rPr>
          <w:rFonts w:hint="default" w:ascii="Times New Roman Regular" w:hAnsi="Times New Roman Regular" w:eastAsia="宋体" w:cs="Times New Roman Regular"/>
          <w:sz w:val="24"/>
          <w:lang w:val="en-US" w:eastAsia="zh-Hans"/>
        </w:rPr>
        <w:t>】日</w:t>
      </w:r>
      <w:r>
        <w:rPr>
          <w:rFonts w:hint="eastAsia" w:ascii="Times New Roman Regular" w:hAnsi="Times New Roman Regular" w:eastAsia="宋体" w:cs="Times New Roman Regular"/>
          <w:sz w:val="24"/>
          <w:lang w:val="en-US" w:eastAsia="zh-Hans"/>
        </w:rPr>
        <w:t>内</w:t>
      </w:r>
      <w:r>
        <w:rPr>
          <w:rFonts w:hint="default" w:ascii="Times New Roman Regular" w:hAnsi="Times New Roman Regular" w:eastAsia="宋体" w:cs="Times New Roman Regular"/>
          <w:sz w:val="24"/>
          <w:lang w:val="en-US" w:eastAsia="zh-Hans"/>
        </w:rPr>
        <w:t>结算上</w:t>
      </w:r>
      <w:r>
        <w:rPr>
          <w:rFonts w:hint="eastAsia" w:ascii="Times New Roman Regular" w:hAnsi="Times New Roman Regular" w:eastAsia="宋体" w:cs="Times New Roman Regular"/>
          <w:sz w:val="24"/>
          <w:lang w:val="en-US" w:eastAsia="zh-Hans"/>
        </w:rPr>
        <w:t>【</w:t>
      </w:r>
      <w:r>
        <w:rPr>
          <w:rFonts w:hint="eastAsia" w:ascii="Times New Roman Regular" w:hAnsi="Times New Roman Regular" w:eastAsia="宋体" w:cs="Times New Roman Regular"/>
          <w:sz w:val="24"/>
          <w:lang w:val="en-US" w:eastAsia="zh-Hans"/>
        </w:rPr>
        <w:sym w:font="Wingdings 2" w:char="00A3"/>
      </w:r>
      <w:r>
        <w:rPr>
          <w:rFonts w:hint="default" w:ascii="Times New Roman Regular" w:hAnsi="Times New Roman Regular" w:eastAsia="宋体" w:cs="Times New Roman Regular"/>
          <w:sz w:val="24"/>
          <w:lang w:val="en-US" w:eastAsia="zh-Hans"/>
        </w:rPr>
        <w:t>月</w:t>
      </w:r>
      <w:r>
        <w:rPr>
          <w:rFonts w:hint="eastAsia" w:ascii="Times New Roman Regular" w:hAnsi="Times New Roman Regular" w:eastAsia="宋体" w:cs="Times New Roman Regular"/>
          <w:sz w:val="24"/>
          <w:lang w:val="en-US" w:eastAsia="zh-Hans"/>
        </w:rPr>
        <w:sym w:font="Wingdings 2" w:char="00A3"/>
      </w:r>
      <w:r>
        <w:rPr>
          <w:rFonts w:hint="eastAsia" w:ascii="Times New Roman Regular" w:hAnsi="Times New Roman Regular" w:eastAsia="宋体" w:cs="Times New Roman Regular"/>
          <w:sz w:val="24"/>
          <w:lang w:val="en-US" w:eastAsia="zh-Hans"/>
        </w:rPr>
        <w:t>季</w:t>
      </w:r>
      <w:r>
        <w:rPr>
          <w:rFonts w:hint="eastAsia" w:ascii="Times New Roman Regular" w:hAnsi="Times New Roman Regular" w:eastAsia="宋体" w:cs="Times New Roman Regular"/>
          <w:sz w:val="24"/>
          <w:lang w:val="en-US" w:eastAsia="zh-Hans"/>
        </w:rPr>
        <w:sym w:font="Wingdings 2" w:char="00A3"/>
      </w:r>
      <w:r>
        <w:rPr>
          <w:rFonts w:hint="eastAsia" w:ascii="Times New Roman Regular" w:hAnsi="Times New Roman Regular" w:eastAsia="宋体" w:cs="Times New Roman Regular"/>
          <w:sz w:val="24"/>
          <w:u w:val="single"/>
          <w:lang w:val="en-US" w:eastAsia="zh-CN"/>
        </w:rPr>
        <w:t xml:space="preserve">       </w:t>
      </w:r>
      <w:r>
        <w:rPr>
          <w:rFonts w:hint="eastAsia" w:ascii="Times New Roman Regular" w:hAnsi="Times New Roman Regular" w:eastAsia="宋体" w:cs="Times New Roman Regular"/>
          <w:sz w:val="24"/>
          <w:lang w:val="en-US" w:eastAsia="zh-Hans"/>
        </w:rPr>
        <w:t>】</w:t>
      </w:r>
      <w:r>
        <w:rPr>
          <w:rFonts w:hint="default" w:ascii="Times New Roman Regular" w:hAnsi="Times New Roman Regular" w:eastAsia="宋体" w:cs="Times New Roman Regular"/>
          <w:sz w:val="24"/>
          <w:lang w:val="en-US" w:eastAsia="zh-Hans"/>
        </w:rPr>
        <w:t>已经验收的</w:t>
      </w:r>
      <w:r>
        <w:rPr>
          <w:rFonts w:hint="eastAsia" w:ascii="Times New Roman Regular" w:hAnsi="Times New Roman Regular" w:eastAsia="宋体" w:cs="Times New Roman Regular"/>
          <w:sz w:val="24"/>
          <w:lang w:val="en-US" w:eastAsia="zh-Hans"/>
        </w:rPr>
        <w:t>产品采购</w:t>
      </w:r>
      <w:r>
        <w:rPr>
          <w:rFonts w:hint="default" w:ascii="Times New Roman Regular" w:hAnsi="Times New Roman Regular" w:eastAsia="宋体" w:cs="Times New Roman Regular"/>
          <w:sz w:val="24"/>
          <w:lang w:val="en-US" w:eastAsia="zh-Hans"/>
        </w:rPr>
        <w:t>价款，但如</w:t>
      </w:r>
      <w:r>
        <w:rPr>
          <w:rFonts w:hint="eastAsia" w:ascii="Times New Roman Regular" w:hAnsi="Times New Roman Regular" w:eastAsia="宋体" w:cs="Times New Roman Regular"/>
          <w:sz w:val="24"/>
          <w:lang w:val="en-US" w:eastAsia="zh-Hans"/>
        </w:rPr>
        <w:t>上【</w:t>
      </w:r>
      <w:r>
        <w:rPr>
          <w:rFonts w:hint="eastAsia" w:ascii="Times New Roman Regular" w:hAnsi="Times New Roman Regular" w:eastAsia="宋体" w:cs="Times New Roman Regular"/>
          <w:sz w:val="24"/>
          <w:lang w:val="en-US" w:eastAsia="zh-Hans"/>
        </w:rPr>
        <w:sym w:font="Wingdings 2" w:char="00A3"/>
      </w:r>
      <w:r>
        <w:rPr>
          <w:rFonts w:hint="default" w:ascii="Times New Roman Regular" w:hAnsi="Times New Roman Regular" w:eastAsia="宋体" w:cs="Times New Roman Regular"/>
          <w:sz w:val="24"/>
          <w:lang w:val="en-US" w:eastAsia="zh-Hans"/>
        </w:rPr>
        <w:t>月</w:t>
      </w:r>
      <w:r>
        <w:rPr>
          <w:rFonts w:hint="eastAsia" w:ascii="Times New Roman Regular" w:hAnsi="Times New Roman Regular" w:eastAsia="宋体" w:cs="Times New Roman Regular"/>
          <w:sz w:val="24"/>
          <w:lang w:val="en-US" w:eastAsia="zh-Hans"/>
        </w:rPr>
        <w:sym w:font="Wingdings 2" w:char="00A3"/>
      </w:r>
      <w:r>
        <w:rPr>
          <w:rFonts w:hint="eastAsia" w:ascii="Times New Roman Regular" w:hAnsi="Times New Roman Regular" w:eastAsia="宋体" w:cs="Times New Roman Regular"/>
          <w:sz w:val="24"/>
          <w:lang w:val="en-US" w:eastAsia="zh-Hans"/>
        </w:rPr>
        <w:t>季</w:t>
      </w:r>
      <w:r>
        <w:rPr>
          <w:rFonts w:hint="eastAsia" w:ascii="Times New Roman Regular" w:hAnsi="Times New Roman Regular" w:eastAsia="宋体" w:cs="Times New Roman Regular"/>
          <w:sz w:val="24"/>
          <w:lang w:val="en-US" w:eastAsia="zh-Hans"/>
        </w:rPr>
        <w:sym w:font="Wingdings 2" w:char="00A3"/>
      </w:r>
      <w:r>
        <w:rPr>
          <w:rFonts w:hint="eastAsia" w:ascii="Times New Roman Regular" w:hAnsi="Times New Roman Regular" w:eastAsia="宋体" w:cs="Times New Roman Regular"/>
          <w:sz w:val="24"/>
          <w:u w:val="single"/>
          <w:lang w:val="en-US" w:eastAsia="zh-CN"/>
        </w:rPr>
        <w:t xml:space="preserve">       </w:t>
      </w:r>
      <w:r>
        <w:rPr>
          <w:rFonts w:hint="eastAsia" w:ascii="Times New Roman Regular" w:hAnsi="Times New Roman Regular" w:eastAsia="宋体" w:cs="Times New Roman Regular"/>
          <w:sz w:val="24"/>
          <w:lang w:val="en-US" w:eastAsia="zh-Hans"/>
        </w:rPr>
        <w:t>】</w:t>
      </w:r>
      <w:r>
        <w:rPr>
          <w:rFonts w:hint="default" w:ascii="Times New Roman Regular" w:hAnsi="Times New Roman Regular" w:eastAsia="宋体" w:cs="Times New Roman Regular"/>
          <w:sz w:val="24"/>
          <w:lang w:val="en-US" w:eastAsia="zh-Hans"/>
        </w:rPr>
        <w:t>采购金额</w:t>
      </w:r>
      <w:r>
        <w:rPr>
          <w:rFonts w:hint="eastAsia" w:ascii="Times New Roman Regular" w:hAnsi="Times New Roman Regular" w:eastAsia="宋体" w:cs="Times New Roman Regular"/>
          <w:sz w:val="24"/>
          <w:lang w:val="en-US" w:eastAsia="zh-CN"/>
        </w:rPr>
        <w:t>少于【】元</w:t>
      </w:r>
      <w:r>
        <w:rPr>
          <w:rFonts w:hint="default" w:ascii="Times New Roman Regular" w:hAnsi="Times New Roman Regular" w:eastAsia="宋体" w:cs="Times New Roman Regular"/>
          <w:sz w:val="24"/>
          <w:lang w:val="en-US" w:eastAsia="zh-Hans"/>
        </w:rPr>
        <w:t>，</w:t>
      </w:r>
      <w:r>
        <w:rPr>
          <w:rFonts w:hint="eastAsia" w:ascii="Times New Roman Regular" w:hAnsi="Times New Roman Regular" w:eastAsia="宋体" w:cs="Times New Roman Regular"/>
          <w:sz w:val="24"/>
          <w:lang w:val="en-US" w:eastAsia="zh-CN"/>
        </w:rPr>
        <w:t>则</w:t>
      </w:r>
      <w:r>
        <w:rPr>
          <w:rFonts w:hint="default" w:ascii="Times New Roman Regular" w:hAnsi="Times New Roman Regular" w:eastAsia="宋体" w:cs="Times New Roman Regular"/>
          <w:sz w:val="24"/>
          <w:lang w:val="en-US" w:eastAsia="zh-Hans"/>
        </w:rPr>
        <w:t>在</w:t>
      </w:r>
      <w:r>
        <w:rPr>
          <w:rFonts w:hint="eastAsia" w:ascii="Times New Roman Regular" w:hAnsi="Times New Roman Regular" w:eastAsia="宋体" w:cs="Times New Roman Regular"/>
          <w:sz w:val="24"/>
          <w:lang w:val="en-US" w:eastAsia="zh-Hans"/>
        </w:rPr>
        <w:t>下【</w:t>
      </w:r>
      <w:r>
        <w:rPr>
          <w:rFonts w:hint="eastAsia" w:ascii="Times New Roman Regular" w:hAnsi="Times New Roman Regular" w:eastAsia="宋体" w:cs="Times New Roman Regular"/>
          <w:sz w:val="24"/>
          <w:lang w:val="en-US" w:eastAsia="zh-Hans"/>
        </w:rPr>
        <w:sym w:font="Wingdings 2" w:char="00A3"/>
      </w:r>
      <w:r>
        <w:rPr>
          <w:rFonts w:hint="default" w:ascii="Times New Roman Regular" w:hAnsi="Times New Roman Regular" w:eastAsia="宋体" w:cs="Times New Roman Regular"/>
          <w:sz w:val="24"/>
          <w:lang w:val="en-US" w:eastAsia="zh-Hans"/>
        </w:rPr>
        <w:t>月</w:t>
      </w:r>
      <w:r>
        <w:rPr>
          <w:rFonts w:hint="eastAsia" w:ascii="Times New Roman Regular" w:hAnsi="Times New Roman Regular" w:eastAsia="宋体" w:cs="Times New Roman Regular"/>
          <w:sz w:val="24"/>
          <w:lang w:val="en-US" w:eastAsia="zh-Hans"/>
        </w:rPr>
        <w:sym w:font="Wingdings 2" w:char="00A3"/>
      </w:r>
      <w:r>
        <w:rPr>
          <w:rFonts w:hint="eastAsia" w:ascii="Times New Roman Regular" w:hAnsi="Times New Roman Regular" w:eastAsia="宋体" w:cs="Times New Roman Regular"/>
          <w:sz w:val="24"/>
          <w:lang w:val="en-US" w:eastAsia="zh-Hans"/>
        </w:rPr>
        <w:t>季</w:t>
      </w:r>
      <w:r>
        <w:rPr>
          <w:rFonts w:hint="eastAsia" w:ascii="Times New Roman Regular" w:hAnsi="Times New Roman Regular" w:eastAsia="宋体" w:cs="Times New Roman Regular"/>
          <w:sz w:val="24"/>
          <w:lang w:val="en-US" w:eastAsia="zh-Hans"/>
        </w:rPr>
        <w:sym w:font="Wingdings 2" w:char="00A3"/>
      </w:r>
      <w:r>
        <w:rPr>
          <w:rFonts w:hint="eastAsia" w:ascii="Times New Roman Regular" w:hAnsi="Times New Roman Regular" w:eastAsia="宋体" w:cs="Times New Roman Regular"/>
          <w:sz w:val="24"/>
          <w:lang w:val="en-US" w:eastAsia="zh-CN"/>
        </w:rPr>
        <w:t xml:space="preserve"> </w:t>
      </w:r>
      <w:r>
        <w:rPr>
          <w:rFonts w:hint="eastAsia" w:ascii="Times New Roman Regular" w:hAnsi="Times New Roman Regular" w:eastAsia="宋体" w:cs="Times New Roman Regular"/>
          <w:sz w:val="24"/>
          <w:u w:val="single"/>
          <w:lang w:val="en-US" w:eastAsia="zh-CN"/>
        </w:rPr>
        <w:t xml:space="preserve">      </w:t>
      </w:r>
      <w:r>
        <w:rPr>
          <w:rFonts w:hint="eastAsia" w:ascii="Times New Roman Regular" w:hAnsi="Times New Roman Regular" w:eastAsia="宋体" w:cs="Times New Roman Regular"/>
          <w:sz w:val="24"/>
          <w:lang w:val="en-US" w:eastAsia="zh-Hans"/>
        </w:rPr>
        <w:t>】</w:t>
      </w:r>
      <w:r>
        <w:rPr>
          <w:rFonts w:hint="default" w:ascii="Times New Roman Regular" w:hAnsi="Times New Roman Regular" w:eastAsia="宋体" w:cs="Times New Roman Regular"/>
          <w:sz w:val="24"/>
          <w:lang w:val="en-US" w:eastAsia="zh-Hans"/>
        </w:rPr>
        <w:t>支付。具体如下：乙方向甲方提交上</w:t>
      </w:r>
      <w:r>
        <w:rPr>
          <w:rFonts w:hint="eastAsia" w:ascii="Times New Roman Regular" w:hAnsi="Times New Roman Regular" w:eastAsia="宋体" w:cs="Times New Roman Regular"/>
          <w:sz w:val="24"/>
          <w:lang w:val="en-US" w:eastAsia="zh-Hans"/>
        </w:rPr>
        <w:t>【</w:t>
      </w:r>
      <w:r>
        <w:rPr>
          <w:rFonts w:hint="eastAsia" w:ascii="Times New Roman Regular" w:hAnsi="Times New Roman Regular" w:eastAsia="宋体" w:cs="Times New Roman Regular"/>
          <w:sz w:val="24"/>
          <w:lang w:val="en-US" w:eastAsia="zh-Hans"/>
        </w:rPr>
        <w:sym w:font="Wingdings 2" w:char="00A3"/>
      </w:r>
      <w:r>
        <w:rPr>
          <w:rFonts w:hint="default" w:ascii="Times New Roman Regular" w:hAnsi="Times New Roman Regular" w:eastAsia="宋体" w:cs="Times New Roman Regular"/>
          <w:sz w:val="24"/>
          <w:lang w:val="en-US" w:eastAsia="zh-Hans"/>
        </w:rPr>
        <w:t>月</w:t>
      </w:r>
      <w:r>
        <w:rPr>
          <w:rFonts w:hint="eastAsia" w:ascii="Times New Roman Regular" w:hAnsi="Times New Roman Regular" w:eastAsia="宋体" w:cs="Times New Roman Regular"/>
          <w:sz w:val="24"/>
          <w:lang w:val="en-US" w:eastAsia="zh-Hans"/>
        </w:rPr>
        <w:sym w:font="Wingdings 2" w:char="00A3"/>
      </w:r>
      <w:r>
        <w:rPr>
          <w:rFonts w:hint="eastAsia" w:ascii="Times New Roman Regular" w:hAnsi="Times New Roman Regular" w:eastAsia="宋体" w:cs="Times New Roman Regular"/>
          <w:sz w:val="24"/>
          <w:lang w:val="en-US" w:eastAsia="zh-Hans"/>
        </w:rPr>
        <w:t>季</w:t>
      </w:r>
      <w:r>
        <w:rPr>
          <w:rFonts w:hint="eastAsia" w:ascii="Times New Roman Regular" w:hAnsi="Times New Roman Regular" w:eastAsia="宋体" w:cs="Times New Roman Regular"/>
          <w:sz w:val="24"/>
          <w:lang w:val="en-US" w:eastAsia="zh-Hans"/>
        </w:rPr>
        <w:sym w:font="Wingdings 2" w:char="00A3"/>
      </w:r>
      <w:r>
        <w:rPr>
          <w:rFonts w:hint="eastAsia" w:ascii="Times New Roman Regular" w:hAnsi="Times New Roman Regular" w:eastAsia="宋体" w:cs="Times New Roman Regular"/>
          <w:sz w:val="24"/>
          <w:lang w:val="en-US" w:eastAsia="zh-CN"/>
        </w:rPr>
        <w:t xml:space="preserve"> </w:t>
      </w:r>
      <w:r>
        <w:rPr>
          <w:rFonts w:hint="eastAsia" w:ascii="Times New Roman Regular" w:hAnsi="Times New Roman Regular" w:eastAsia="宋体" w:cs="Times New Roman Regular"/>
          <w:sz w:val="24"/>
          <w:u w:val="single"/>
          <w:lang w:val="en-US" w:eastAsia="zh-CN"/>
        </w:rPr>
        <w:t xml:space="preserve">      </w:t>
      </w:r>
      <w:r>
        <w:rPr>
          <w:rFonts w:hint="eastAsia" w:ascii="Times New Roman Regular" w:hAnsi="Times New Roman Regular" w:eastAsia="宋体" w:cs="Times New Roman Regular"/>
          <w:sz w:val="24"/>
          <w:lang w:val="en-US" w:eastAsia="zh-Hans"/>
        </w:rPr>
        <w:t>】</w:t>
      </w:r>
      <w:r>
        <w:rPr>
          <w:rFonts w:hint="default" w:ascii="Times New Roman Regular" w:hAnsi="Times New Roman Regular" w:eastAsia="宋体" w:cs="Times New Roman Regular"/>
          <w:sz w:val="24"/>
          <w:lang w:val="en-US" w:eastAsia="zh-Hans"/>
        </w:rPr>
        <w:t>采购明细，经甲方确认无误后提交付款申请材料，甲方审核通过后支付上</w:t>
      </w:r>
      <w:r>
        <w:rPr>
          <w:rFonts w:hint="eastAsia" w:ascii="Times New Roman Regular" w:hAnsi="Times New Roman Regular" w:eastAsia="宋体" w:cs="Times New Roman Regular"/>
          <w:sz w:val="24"/>
          <w:lang w:val="en-US" w:eastAsia="zh-Hans"/>
        </w:rPr>
        <w:t>【</w:t>
      </w:r>
      <w:r>
        <w:rPr>
          <w:rFonts w:hint="eastAsia" w:ascii="Times New Roman Regular" w:hAnsi="Times New Roman Regular" w:eastAsia="宋体" w:cs="Times New Roman Regular"/>
          <w:sz w:val="24"/>
          <w:lang w:val="en-US" w:eastAsia="zh-Hans"/>
        </w:rPr>
        <w:sym w:font="Wingdings 2" w:char="00A3"/>
      </w:r>
      <w:r>
        <w:rPr>
          <w:rFonts w:hint="default" w:ascii="Times New Roman Regular" w:hAnsi="Times New Roman Regular" w:eastAsia="宋体" w:cs="Times New Roman Regular"/>
          <w:sz w:val="24"/>
          <w:lang w:val="en-US" w:eastAsia="zh-Hans"/>
        </w:rPr>
        <w:t>月</w:t>
      </w:r>
      <w:r>
        <w:rPr>
          <w:rFonts w:hint="eastAsia" w:ascii="Times New Roman Regular" w:hAnsi="Times New Roman Regular" w:eastAsia="宋体" w:cs="Times New Roman Regular"/>
          <w:sz w:val="24"/>
          <w:lang w:val="en-US" w:eastAsia="zh-Hans"/>
        </w:rPr>
        <w:sym w:font="Wingdings 2" w:char="00A3"/>
      </w:r>
      <w:r>
        <w:rPr>
          <w:rFonts w:hint="eastAsia" w:ascii="Times New Roman Regular" w:hAnsi="Times New Roman Regular" w:eastAsia="宋体" w:cs="Times New Roman Regular"/>
          <w:sz w:val="24"/>
          <w:lang w:val="en-US" w:eastAsia="zh-Hans"/>
        </w:rPr>
        <w:t>季</w:t>
      </w:r>
      <w:r>
        <w:rPr>
          <w:rFonts w:hint="eastAsia" w:ascii="Times New Roman Regular" w:hAnsi="Times New Roman Regular" w:eastAsia="宋体" w:cs="Times New Roman Regular"/>
          <w:sz w:val="24"/>
          <w:lang w:val="en-US" w:eastAsia="zh-Hans"/>
        </w:rPr>
        <w:sym w:font="Wingdings 2" w:char="00A3"/>
      </w:r>
      <w:r>
        <w:rPr>
          <w:rFonts w:hint="eastAsia" w:ascii="Times New Roman Regular" w:hAnsi="Times New Roman Regular" w:eastAsia="宋体" w:cs="Times New Roman Regular"/>
          <w:sz w:val="24"/>
          <w:lang w:val="en-US" w:eastAsia="zh-CN"/>
        </w:rPr>
        <w:t xml:space="preserve"> </w:t>
      </w:r>
      <w:r>
        <w:rPr>
          <w:rFonts w:hint="eastAsia" w:ascii="Times New Roman Regular" w:hAnsi="Times New Roman Regular" w:eastAsia="宋体" w:cs="Times New Roman Regular"/>
          <w:sz w:val="24"/>
          <w:u w:val="single"/>
          <w:lang w:val="en-US" w:eastAsia="zh-CN"/>
        </w:rPr>
        <w:t xml:space="preserve">      </w:t>
      </w:r>
      <w:r>
        <w:rPr>
          <w:rFonts w:hint="eastAsia" w:ascii="Times New Roman Regular" w:hAnsi="Times New Roman Regular" w:eastAsia="宋体" w:cs="Times New Roman Regular"/>
          <w:sz w:val="24"/>
          <w:lang w:val="en-US" w:eastAsia="zh-Hans"/>
        </w:rPr>
        <w:t>】</w:t>
      </w:r>
      <w:r>
        <w:rPr>
          <w:rFonts w:hint="default" w:ascii="Times New Roman Regular" w:hAnsi="Times New Roman Regular" w:eastAsia="宋体" w:cs="Times New Roman Regular"/>
          <w:sz w:val="24"/>
          <w:lang w:val="en-US" w:eastAsia="zh-Hans"/>
        </w:rPr>
        <w:t>的采购价款。</w:t>
      </w:r>
    </w:p>
    <w:p w14:paraId="3430EB13">
      <w:pPr>
        <w:spacing w:after="60" w:line="360" w:lineRule="auto"/>
        <w:ind w:firstLine="480" w:firstLineChars="200"/>
        <w:jc w:val="both"/>
        <w:rPr>
          <w:rFonts w:hint="default" w:ascii="Times New Roman Regular" w:hAnsi="Times New Roman Regular" w:eastAsia="宋体" w:cs="Times New Roman Regular"/>
          <w:sz w:val="24"/>
          <w:lang w:eastAsia="zh-Hans"/>
        </w:rPr>
      </w:pPr>
      <w:r>
        <w:rPr>
          <w:rFonts w:hint="eastAsia" w:ascii="Times New Roman Regular" w:hAnsi="Times New Roman Regular" w:eastAsia="宋体" w:cs="Times New Roman Regular"/>
          <w:sz w:val="24"/>
          <w:lang w:eastAsia="zh-Hans"/>
        </w:rPr>
        <w:t>（</w:t>
      </w:r>
      <w:r>
        <w:rPr>
          <w:rFonts w:hint="default" w:ascii="Times New Roman Regular" w:hAnsi="Times New Roman Regular" w:eastAsia="宋体" w:cs="Times New Roman Regular"/>
          <w:sz w:val="24"/>
          <w:lang w:eastAsia="zh-Hans"/>
        </w:rPr>
        <w:t>4</w:t>
      </w:r>
      <w:r>
        <w:rPr>
          <w:rFonts w:hint="eastAsia" w:ascii="Times New Roman Regular" w:hAnsi="Times New Roman Regular" w:eastAsia="宋体" w:cs="Times New Roman Regular"/>
          <w:sz w:val="24"/>
          <w:lang w:eastAsia="zh-Hans"/>
        </w:rPr>
        <w:t>）</w:t>
      </w:r>
      <w:r>
        <w:rPr>
          <w:rFonts w:hint="default" w:ascii="Times New Roman Regular" w:hAnsi="Times New Roman Regular" w:eastAsia="宋体" w:cs="Times New Roman Regular"/>
          <w:sz w:val="24"/>
          <w:u w:val="single"/>
          <w:lang w:eastAsia="zh-Hans"/>
        </w:rPr>
        <w:t xml:space="preserve">                                                               </w:t>
      </w:r>
      <w:r>
        <w:rPr>
          <w:rFonts w:hint="default" w:ascii="Times New Roman Regular" w:hAnsi="Times New Roman Regular" w:eastAsia="宋体" w:cs="Times New Roman Regular"/>
          <w:sz w:val="24"/>
          <w:lang w:eastAsia="zh-Hans"/>
        </w:rPr>
        <w:t xml:space="preserve"> </w:t>
      </w:r>
      <w:r>
        <w:rPr>
          <w:rFonts w:hint="eastAsia" w:ascii="Times New Roman Regular" w:hAnsi="Times New Roman Regular" w:eastAsia="宋体" w:cs="Times New Roman Regular"/>
          <w:sz w:val="24"/>
          <w:lang w:eastAsia="zh-Hans"/>
        </w:rPr>
        <w:t>。</w:t>
      </w:r>
    </w:p>
    <w:p w14:paraId="199A0178">
      <w:pPr>
        <w:spacing w:after="60" w:line="360" w:lineRule="auto"/>
        <w:ind w:firstLine="480" w:firstLineChars="200"/>
        <w:jc w:val="both"/>
        <w:rPr>
          <w:rFonts w:hint="default" w:ascii="Times New Roman Regular" w:hAnsi="Times New Roman Regular" w:eastAsia="宋体" w:cs="Times New Roman Regular"/>
          <w:sz w:val="24"/>
          <w:lang w:val="en-US" w:eastAsia="zh-Hans"/>
        </w:rPr>
      </w:pPr>
      <w:r>
        <w:rPr>
          <w:rFonts w:hint="eastAsia" w:ascii="Times New Roman Regular" w:hAnsi="Times New Roman Regular" w:eastAsia="宋体" w:cs="Times New Roman Regular"/>
          <w:sz w:val="24"/>
          <w:lang w:val="en-US" w:eastAsia="zh-CN"/>
        </w:rPr>
        <w:t>3</w:t>
      </w:r>
      <w:r>
        <w:rPr>
          <w:rFonts w:hint="default" w:ascii="Times New Roman Regular" w:hAnsi="Times New Roman Regular" w:eastAsia="宋体" w:cs="Times New Roman Regular"/>
          <w:sz w:val="24"/>
          <w:lang w:eastAsia="zh-Hans"/>
        </w:rPr>
        <w:t>.2</w:t>
      </w:r>
      <w:r>
        <w:rPr>
          <w:rFonts w:hint="eastAsia" w:ascii="Times New Roman Regular" w:hAnsi="Times New Roman Regular" w:eastAsia="宋体" w:cs="Times New Roman Regular"/>
          <w:sz w:val="24"/>
          <w:lang w:val="en-US" w:eastAsia="zh-Hans"/>
        </w:rPr>
        <w:t>本合同所称的“采购价款”：指第</w:t>
      </w:r>
      <w:r>
        <w:rPr>
          <w:rFonts w:hint="default" w:ascii="Times New Roman Regular" w:hAnsi="Times New Roman Regular" w:eastAsia="宋体" w:cs="Times New Roman Regular"/>
          <w:sz w:val="24"/>
          <w:lang w:eastAsia="zh-Hans"/>
        </w:rPr>
        <w:t>1.1</w:t>
      </w:r>
      <w:r>
        <w:rPr>
          <w:rFonts w:hint="eastAsia" w:ascii="Times New Roman Regular" w:hAnsi="Times New Roman Regular" w:eastAsia="宋体" w:cs="Times New Roman Regular"/>
          <w:sz w:val="24"/>
          <w:lang w:val="en-US" w:eastAsia="zh-Hans"/>
        </w:rPr>
        <w:t>条第（</w:t>
      </w:r>
      <w:r>
        <w:rPr>
          <w:rFonts w:hint="default" w:ascii="Times New Roman Regular" w:hAnsi="Times New Roman Regular" w:eastAsia="宋体" w:cs="Times New Roman Regular"/>
          <w:sz w:val="24"/>
          <w:lang w:eastAsia="zh-Hans"/>
        </w:rPr>
        <w:t>1</w:t>
      </w:r>
      <w:r>
        <w:rPr>
          <w:rFonts w:hint="eastAsia" w:ascii="Times New Roman Regular" w:hAnsi="Times New Roman Regular" w:eastAsia="宋体" w:cs="Times New Roman Regular"/>
          <w:sz w:val="24"/>
          <w:lang w:val="en-US" w:eastAsia="zh-Hans"/>
        </w:rPr>
        <w:t>）项下的“合同总价”、第</w:t>
      </w:r>
      <w:r>
        <w:rPr>
          <w:rFonts w:hint="default" w:ascii="Times New Roman Regular" w:hAnsi="Times New Roman Regular" w:eastAsia="宋体" w:cs="Times New Roman Regular"/>
          <w:sz w:val="24"/>
          <w:lang w:eastAsia="zh-Hans"/>
        </w:rPr>
        <w:t>1.1</w:t>
      </w:r>
      <w:r>
        <w:rPr>
          <w:rFonts w:hint="eastAsia" w:ascii="Times New Roman Regular" w:hAnsi="Times New Roman Regular" w:eastAsia="宋体" w:cs="Times New Roman Regular"/>
          <w:sz w:val="24"/>
          <w:lang w:val="en-US" w:eastAsia="zh-Hans"/>
        </w:rPr>
        <w:t>条第（</w:t>
      </w:r>
      <w:r>
        <w:rPr>
          <w:rFonts w:hint="default" w:ascii="Times New Roman Regular" w:hAnsi="Times New Roman Regular" w:eastAsia="宋体" w:cs="Times New Roman Regular"/>
          <w:sz w:val="24"/>
          <w:lang w:eastAsia="zh-Hans"/>
        </w:rPr>
        <w:t>2</w:t>
      </w:r>
      <w:r>
        <w:rPr>
          <w:rFonts w:hint="eastAsia" w:ascii="Times New Roman Regular" w:hAnsi="Times New Roman Regular" w:eastAsia="宋体" w:cs="Times New Roman Regular"/>
          <w:sz w:val="24"/>
          <w:lang w:val="en-US" w:eastAsia="zh-Hans"/>
        </w:rPr>
        <w:t>）项下每批次采购产品的价款。</w:t>
      </w:r>
    </w:p>
    <w:p w14:paraId="7DEB79F9">
      <w:pPr>
        <w:spacing w:after="60" w:line="360" w:lineRule="auto"/>
        <w:ind w:firstLine="480" w:firstLineChars="200"/>
        <w:jc w:val="both"/>
        <w:rPr>
          <w:rFonts w:hint="default" w:ascii="Times New Roman Regular" w:hAnsi="Times New Roman Regular" w:eastAsia="宋体" w:cs="Times New Roman Regular"/>
          <w:sz w:val="24"/>
          <w:lang w:val="en-US" w:eastAsia="zh-Hans"/>
        </w:rPr>
      </w:pPr>
      <w:r>
        <w:rPr>
          <w:rFonts w:hint="eastAsia" w:ascii="Times New Roman Regular" w:hAnsi="Times New Roman Regular" w:eastAsia="宋体" w:cs="Times New Roman Regular"/>
          <w:sz w:val="24"/>
          <w:lang w:val="en-US" w:eastAsia="zh-CN"/>
        </w:rPr>
        <w:t>3</w:t>
      </w:r>
      <w:r>
        <w:rPr>
          <w:rFonts w:hint="default" w:ascii="Times New Roman Regular" w:hAnsi="Times New Roman Regular" w:eastAsia="宋体" w:cs="Times New Roman Regular"/>
          <w:sz w:val="24"/>
          <w:lang w:eastAsia="zh-Hans"/>
        </w:rPr>
        <w:t>.3</w:t>
      </w:r>
      <w:r>
        <w:rPr>
          <w:rFonts w:hint="eastAsia" w:ascii="Times New Roman Regular" w:hAnsi="Times New Roman Regular" w:eastAsia="宋体" w:cs="Times New Roman Regular"/>
          <w:sz w:val="24"/>
          <w:lang w:val="en-US" w:eastAsia="zh-Hans"/>
        </w:rPr>
        <w:t>乙方收款账户</w:t>
      </w:r>
    </w:p>
    <w:p w14:paraId="1DAC81D3">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color w:val="000000"/>
          <w:sz w:val="24"/>
          <w:u w:val="none"/>
          <w:lang w:eastAsia="zh-Hans"/>
        </w:rPr>
        <w:t>开户银行：</w:t>
      </w:r>
      <w:r>
        <w:rPr>
          <w:rFonts w:hint="eastAsia" w:ascii="宋体" w:hAnsi="宋体" w:eastAsia="宋体" w:cs="宋体"/>
          <w:b w:val="0"/>
          <w:bCs w:val="0"/>
          <w:color w:val="000000"/>
          <w:sz w:val="24"/>
          <w:u w:val="none"/>
          <w:lang w:eastAsia="zh-Hans"/>
        </w:rPr>
        <w:t xml:space="preserve">【      】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p>
    <w:p w14:paraId="78065E1D">
      <w:pPr>
        <w:keepNext w:val="0"/>
        <w:keepLines w:val="0"/>
        <w:pageBreakBefore w:val="0"/>
        <w:widowControl/>
        <w:kinsoku/>
        <w:wordWrap/>
        <w:overflowPunct/>
        <w:topLinePunct w:val="0"/>
        <w:autoSpaceDE/>
        <w:autoSpaceDN/>
        <w:bidi w:val="0"/>
        <w:adjustRightInd/>
        <w:snapToGrid/>
        <w:spacing w:line="560" w:lineRule="exact"/>
        <w:ind w:firstLine="480" w:firstLineChars="200"/>
        <w:jc w:val="both"/>
        <w:textAlignment w:val="auto"/>
        <w:rPr>
          <w:rFonts w:hint="eastAsia" w:ascii="宋体" w:hAnsi="宋体" w:eastAsia="宋体" w:cs="宋体"/>
          <w:b w:val="0"/>
          <w:bCs w:val="0"/>
          <w:color w:val="000000"/>
          <w:sz w:val="24"/>
          <w:u w:val="none"/>
          <w:lang w:eastAsia="zh-Hans"/>
        </w:rPr>
      </w:pPr>
      <w:r>
        <w:rPr>
          <w:rFonts w:hint="eastAsia" w:ascii="宋体" w:hAnsi="宋体" w:eastAsia="宋体" w:cs="宋体"/>
          <w:b w:val="0"/>
          <w:bCs w:val="0"/>
          <w:color w:val="000000"/>
          <w:sz w:val="24"/>
          <w:u w:val="none"/>
          <w:lang w:eastAsia="zh-Hans"/>
        </w:rPr>
        <w:t xml:space="preserve">户    名：【      】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val="en-US" w:eastAsia="zh-CN"/>
        </w:rPr>
        <w:t xml:space="preserve"> </w:t>
      </w:r>
      <w:r>
        <w:rPr>
          <w:rFonts w:hint="eastAsia" w:ascii="宋体" w:hAnsi="宋体" w:eastAsia="宋体" w:cs="宋体"/>
          <w:b w:val="0"/>
          <w:bCs w:val="0"/>
          <w:color w:val="000000"/>
          <w:sz w:val="24"/>
          <w:u w:val="none"/>
          <w:lang w:eastAsia="zh-Hans"/>
        </w:rPr>
        <w:t xml:space="preserve">         </w:t>
      </w:r>
    </w:p>
    <w:p w14:paraId="191959B0">
      <w:pPr>
        <w:pStyle w:val="68"/>
        <w:keepNext w:val="0"/>
        <w:keepLines w:val="0"/>
        <w:pageBreakBefore w:val="0"/>
        <w:widowControl/>
        <w:kinsoku/>
        <w:wordWrap/>
        <w:overflowPunct/>
        <w:topLinePunct w:val="0"/>
        <w:autoSpaceDE/>
        <w:autoSpaceDN/>
        <w:bidi w:val="0"/>
        <w:adjustRightInd/>
        <w:snapToGrid/>
        <w:spacing w:line="560" w:lineRule="exact"/>
        <w:ind w:firstLine="480"/>
        <w:jc w:val="both"/>
        <w:textAlignment w:val="auto"/>
        <w:rPr>
          <w:rFonts w:hint="default" w:ascii="Times New Roman Regular" w:hAnsi="Times New Roman Regular" w:eastAsia="宋体" w:cs="Times New Roman Regular"/>
          <w:i w:val="0"/>
          <w:iCs w:val="0"/>
          <w:lang w:eastAsia="zh-Hans"/>
        </w:rPr>
      </w:pPr>
      <w:r>
        <w:rPr>
          <w:rFonts w:hint="eastAsia" w:ascii="宋体" w:hAnsi="宋体" w:eastAsia="宋体" w:cs="宋体"/>
          <w:b w:val="0"/>
          <w:bCs w:val="0"/>
          <w:color w:val="000000"/>
          <w:sz w:val="24"/>
          <w:u w:val="none"/>
          <w:lang w:val="en-US" w:eastAsia="zh-CN"/>
        </w:rPr>
        <w:t>账</w:t>
      </w:r>
      <w:r>
        <w:rPr>
          <w:rFonts w:hint="eastAsia" w:ascii="宋体" w:hAnsi="宋体" w:eastAsia="宋体" w:cs="宋体"/>
          <w:b w:val="0"/>
          <w:bCs w:val="0"/>
          <w:color w:val="000000"/>
          <w:sz w:val="24"/>
          <w:u w:val="none"/>
          <w:lang w:eastAsia="zh-Hans"/>
        </w:rPr>
        <w:t xml:space="preserve">   </w:t>
      </w:r>
      <w:r>
        <w:rPr>
          <w:rFonts w:hint="default" w:ascii="宋体" w:hAnsi="宋体" w:eastAsia="宋体" w:cs="宋体"/>
          <w:b w:val="0"/>
          <w:bCs w:val="0"/>
          <w:color w:val="000000"/>
          <w:sz w:val="24"/>
          <w:u w:val="none"/>
          <w:lang w:eastAsia="zh-Hans"/>
        </w:rPr>
        <w:t xml:space="preserve"> </w:t>
      </w:r>
      <w:r>
        <w:rPr>
          <w:rFonts w:hint="eastAsia" w:ascii="宋体" w:hAnsi="宋体" w:eastAsia="宋体" w:cs="宋体"/>
          <w:b w:val="0"/>
          <w:bCs w:val="0"/>
          <w:color w:val="000000"/>
          <w:sz w:val="24"/>
          <w:u w:val="none"/>
          <w:lang w:eastAsia="zh-Hans"/>
        </w:rPr>
        <w:t xml:space="preserve">号：【      】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color w:val="000000"/>
          <w:sz w:val="24"/>
          <w:szCs w:val="24"/>
          <w:u w:val="single"/>
          <w:lang w:val="en-US" w:eastAsia="zh-CN"/>
        </w:rPr>
        <w:t xml:space="preserve">                            </w:t>
      </w:r>
      <w:r>
        <w:rPr>
          <w:rFonts w:hint="eastAsia" w:ascii="宋体" w:hAnsi="宋体" w:eastAsia="宋体" w:cs="宋体"/>
          <w:color w:val="000000"/>
          <w:sz w:val="24"/>
          <w:szCs w:val="24"/>
          <w:u w:val="single"/>
          <w:lang w:eastAsia="zh-Hans"/>
        </w:rPr>
        <w:t xml:space="preserve">   </w:t>
      </w:r>
      <w:r>
        <w:rPr>
          <w:rFonts w:hint="eastAsia" w:ascii="宋体" w:hAnsi="宋体" w:eastAsia="宋体" w:cs="宋体"/>
          <w:b w:val="0"/>
          <w:bCs w:val="0"/>
          <w:color w:val="000000"/>
          <w:sz w:val="24"/>
          <w:u w:val="none"/>
          <w:lang w:eastAsia="zh-Hans"/>
        </w:rPr>
        <w:t xml:space="preserve">    </w:t>
      </w:r>
      <w:r>
        <w:rPr>
          <w:rFonts w:hint="eastAsia" w:ascii="宋体" w:hAnsi="宋体" w:eastAsia="宋体" w:cs="宋体"/>
          <w:b w:val="0"/>
          <w:color w:val="000000"/>
          <w:sz w:val="24"/>
          <w:u w:val="none"/>
          <w:lang w:eastAsia="zh-Hans"/>
        </w:rPr>
        <w:t xml:space="preserve"> </w:t>
      </w:r>
    </w:p>
    <w:p w14:paraId="56956A19">
      <w:pPr>
        <w:pStyle w:val="68"/>
        <w:keepNext w:val="0"/>
        <w:keepLines w:val="0"/>
        <w:pageBreakBefore w:val="0"/>
        <w:widowControl/>
        <w:kinsoku/>
        <w:wordWrap/>
        <w:overflowPunct/>
        <w:topLinePunct w:val="0"/>
        <w:autoSpaceDE/>
        <w:autoSpaceDN/>
        <w:bidi w:val="0"/>
        <w:adjustRightInd/>
        <w:snapToGrid/>
        <w:spacing w:line="560" w:lineRule="exact"/>
        <w:ind w:firstLine="480"/>
        <w:jc w:val="both"/>
        <w:textAlignment w:val="auto"/>
        <w:rPr>
          <w:rFonts w:hint="default" w:ascii="Times New Roman Regular" w:hAnsi="Times New Roman Regular" w:eastAsia="宋体" w:cs="Times New Roman Regular"/>
          <w:i w:val="0"/>
          <w:iCs w:val="0"/>
          <w:lang w:eastAsia="zh-Hans"/>
        </w:rPr>
      </w:pPr>
      <w:r>
        <w:rPr>
          <w:rFonts w:hint="eastAsia" w:ascii="Times New Roman Regular" w:hAnsi="Times New Roman Regular" w:eastAsia="宋体" w:cs="Times New Roman Regular"/>
          <w:i w:val="0"/>
          <w:iCs w:val="0"/>
          <w:lang w:val="en-US" w:eastAsia="zh-CN"/>
        </w:rPr>
        <w:t>3</w:t>
      </w:r>
      <w:r>
        <w:rPr>
          <w:rFonts w:hint="default" w:ascii="Times New Roman Regular" w:hAnsi="Times New Roman Regular" w:eastAsia="宋体" w:cs="Times New Roman Regular"/>
          <w:i w:val="0"/>
          <w:iCs w:val="0"/>
          <w:lang w:eastAsia="zh-Hans"/>
        </w:rPr>
        <w:t>.4</w:t>
      </w:r>
      <w:r>
        <w:rPr>
          <w:rFonts w:hint="default" w:ascii="Times New Roman Regular" w:hAnsi="Times New Roman Regular" w:eastAsia="宋体" w:cs="Times New Roman Regular"/>
          <w:i w:val="0"/>
          <w:iCs w:val="0"/>
          <w:lang w:val="en-US" w:eastAsia="zh-Hans"/>
        </w:rPr>
        <w:t>本合同</w:t>
      </w:r>
      <w:r>
        <w:rPr>
          <w:rFonts w:hint="default" w:ascii="Times New Roman Regular" w:hAnsi="Times New Roman Regular" w:eastAsia="宋体" w:cs="Times New Roman Regular"/>
          <w:i w:val="0"/>
          <w:iCs w:val="0"/>
          <w:lang w:eastAsia="zh-Hans"/>
        </w:rPr>
        <w:t>2.1</w:t>
      </w:r>
      <w:r>
        <w:rPr>
          <w:rFonts w:hint="default" w:ascii="Times New Roman Regular" w:hAnsi="Times New Roman Regular" w:eastAsia="宋体" w:cs="Times New Roman Regular"/>
          <w:i w:val="0"/>
          <w:iCs w:val="0"/>
          <w:lang w:val="en-US" w:eastAsia="zh-Hans"/>
        </w:rPr>
        <w:t>条</w:t>
      </w:r>
      <w:r>
        <w:rPr>
          <w:rFonts w:hint="default" w:ascii="Times New Roman Regular" w:hAnsi="Times New Roman Regular" w:eastAsia="宋体" w:cs="Times New Roman Regular"/>
          <w:i w:val="0"/>
          <w:iCs w:val="0"/>
          <w:lang w:eastAsia="zh-Hans"/>
        </w:rPr>
        <w:t>约定的“付款申请材料”包括请款申请表（请款申请表的内容、格式，以甲方的要求为准）、税率为【  】%的增值税专用发票、达到付款条件的证明材料（如</w:t>
      </w:r>
      <w:r>
        <w:rPr>
          <w:rFonts w:hint="eastAsia" w:ascii="Times New Roman Regular" w:hAnsi="Times New Roman Regular" w:eastAsia="宋体" w:cs="Times New Roman Regular"/>
          <w:i w:val="0"/>
          <w:iCs w:val="0"/>
          <w:lang w:val="en-US" w:eastAsia="zh-CN"/>
        </w:rPr>
        <w:t>经由双方签字确认的</w:t>
      </w:r>
      <w:r>
        <w:rPr>
          <w:rFonts w:hint="default" w:ascii="Times New Roman Regular" w:hAnsi="Times New Roman Regular" w:eastAsia="宋体" w:cs="Times New Roman Regular"/>
          <w:i w:val="0"/>
          <w:iCs w:val="0"/>
          <w:lang w:eastAsia="zh-Hans"/>
        </w:rPr>
        <w:t>验收</w:t>
      </w:r>
      <w:r>
        <w:rPr>
          <w:rFonts w:hint="default" w:ascii="Times New Roman Regular" w:hAnsi="Times New Roman Regular" w:eastAsia="宋体" w:cs="Times New Roman Regular"/>
          <w:i w:val="0"/>
          <w:iCs w:val="0"/>
          <w:lang w:val="en-US" w:eastAsia="zh-Hans"/>
        </w:rPr>
        <w:t>文件</w:t>
      </w:r>
      <w:r>
        <w:rPr>
          <w:rFonts w:hint="eastAsia" w:ascii="Times New Roman Regular" w:hAnsi="Times New Roman Regular" w:eastAsia="宋体" w:cs="Times New Roman Regular"/>
          <w:i w:val="0"/>
          <w:iCs w:val="0"/>
          <w:lang w:val="en-US" w:eastAsia="zh-CN"/>
        </w:rPr>
        <w:t>等</w:t>
      </w:r>
      <w:r>
        <w:rPr>
          <w:rFonts w:hint="default" w:ascii="Times New Roman Regular" w:hAnsi="Times New Roman Regular" w:eastAsia="宋体" w:cs="Times New Roman Regular"/>
          <w:i w:val="0"/>
          <w:iCs w:val="0"/>
          <w:lang w:eastAsia="zh-Hans"/>
        </w:rPr>
        <w:t>）。乙方未提供付款申请材料的，付款时间相应顺延，甲方无需承担逾期付款的违约责任。</w:t>
      </w:r>
    </w:p>
    <w:p w14:paraId="0575887A">
      <w:pPr>
        <w:pageBreakBefore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eastAsia="宋体" w:cs="Times New Roman Regular"/>
          <w:i w:val="0"/>
          <w:iCs w:val="0"/>
          <w:u w:val="single"/>
          <w:lang w:val="en-US" w:eastAsia="zh-CN"/>
        </w:rPr>
      </w:pPr>
      <w:r>
        <w:rPr>
          <w:rFonts w:hint="eastAsia" w:ascii="Times New Roman Regular" w:hAnsi="Times New Roman Regular" w:eastAsia="宋体" w:cs="Times New Roman Regular"/>
          <w:i w:val="0"/>
          <w:iCs w:val="0"/>
          <w:lang w:val="en-US" w:eastAsia="zh-CN"/>
        </w:rPr>
        <w:t>3.5</w:t>
      </w:r>
      <w:r>
        <w:rPr>
          <w:rFonts w:hint="eastAsia" w:ascii="宋体" w:hAnsi="宋体" w:eastAsia="宋体" w:cs="宋体"/>
          <w:kern w:val="2"/>
          <w:sz w:val="24"/>
          <w:szCs w:val="24"/>
          <w:lang w:val="en-US" w:eastAsia="zh-CN" w:bidi="ar-SA"/>
        </w:rPr>
        <w:t>无论采用上述何种付款方式</w:t>
      </w:r>
      <w:r>
        <w:rPr>
          <w:rFonts w:hint="eastAsia" w:ascii="宋体" w:hAnsi="宋体" w:cs="宋体"/>
          <w:color w:val="000000"/>
          <w:sz w:val="24"/>
          <w:lang w:val="en-US" w:eastAsia="zh-CN"/>
        </w:rPr>
        <w:t>，甲方仅在收到业主对应款项后方才向乙方支付，但非质保金部分最长不超过货物验收合格后【】月，质保金部分最长不超过质保期满后【】个月。</w:t>
      </w:r>
      <w:r>
        <w:rPr>
          <w:rFonts w:hint="eastAsia" w:ascii="Times New Roman Regular" w:hAnsi="Times New Roman Regular" w:eastAsia="宋体" w:cs="Times New Roman Regular"/>
          <w:i w:val="0"/>
          <w:iCs w:val="0"/>
          <w:u w:val="single"/>
          <w:lang w:val="en-US" w:eastAsia="zh-CN"/>
        </w:rPr>
        <w:t xml:space="preserve">                                                               </w:t>
      </w:r>
    </w:p>
    <w:p w14:paraId="73E31CEB">
      <w:pPr>
        <w:pStyle w:val="2"/>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Times New Roman Regular" w:hAnsi="Times New Roman Regular" w:cs="Times New Roman Regular"/>
          <w:color w:val="000000"/>
        </w:rPr>
      </w:pPr>
      <w:r>
        <w:rPr>
          <w:rFonts w:hint="eastAsia" w:ascii="Times New Roman Regular" w:hAnsi="Times New Roman Regular" w:cs="Times New Roman Regular"/>
          <w:lang w:val="en-US" w:eastAsia="zh-CN"/>
        </w:rPr>
        <w:t>四</w:t>
      </w:r>
      <w:r>
        <w:rPr>
          <w:rFonts w:hint="default" w:ascii="Times New Roman Regular" w:hAnsi="Times New Roman Regular" w:cs="Times New Roman Regular"/>
          <w:lang w:val="en-US" w:eastAsia="zh-Hans"/>
        </w:rPr>
        <w:t>、</w:t>
      </w:r>
      <w:r>
        <w:rPr>
          <w:rFonts w:hint="default" w:ascii="Times New Roman Regular" w:hAnsi="Times New Roman Regular" w:cs="Times New Roman Regular"/>
        </w:rPr>
        <w:t>质量</w:t>
      </w:r>
    </w:p>
    <w:p w14:paraId="62655FC3">
      <w:pPr>
        <w:spacing w:after="60" w:line="360" w:lineRule="auto"/>
        <w:ind w:firstLine="480" w:firstLineChars="200"/>
        <w:jc w:val="both"/>
        <w:rPr>
          <w:rFonts w:hint="default" w:ascii="Times New Roman Regular" w:hAnsi="Times New Roman Regular" w:eastAsia="宋体" w:cs="Times New Roman Regular"/>
          <w:sz w:val="24"/>
        </w:rPr>
      </w:pPr>
      <w:r>
        <w:rPr>
          <w:rFonts w:hint="eastAsia" w:ascii="Times New Roman Regular" w:hAnsi="Times New Roman Regular" w:eastAsia="宋体" w:cs="Times New Roman Regular"/>
          <w:sz w:val="24"/>
          <w:lang w:val="en-US" w:eastAsia="zh-CN"/>
        </w:rPr>
        <w:t>4</w:t>
      </w:r>
      <w:r>
        <w:rPr>
          <w:rFonts w:hint="default" w:ascii="Times New Roman Regular" w:hAnsi="Times New Roman Regular" w:eastAsia="宋体" w:cs="Times New Roman Regular"/>
          <w:sz w:val="24"/>
        </w:rPr>
        <w:t>.1按该产品所适用的国家标准（强制性</w:t>
      </w:r>
      <w:r>
        <w:rPr>
          <w:rFonts w:hint="eastAsia" w:ascii="Times New Roman Regular" w:hAnsi="Times New Roman Regular" w:eastAsia="宋体" w:cs="Times New Roman Regular"/>
          <w:sz w:val="24"/>
          <w:lang w:eastAsia="zh-Hans"/>
        </w:rPr>
        <w:t>、</w:t>
      </w:r>
      <w:r>
        <w:rPr>
          <w:rFonts w:hint="default" w:ascii="Times New Roman Regular" w:hAnsi="Times New Roman Regular" w:eastAsia="宋体" w:cs="Times New Roman Regular"/>
          <w:sz w:val="24"/>
        </w:rPr>
        <w:t>推荐性标准）、行业标准、地方标准、生产企业标准执行，并以其中最高的标准为准。虽有上述标准，但双方对质量有特殊或更高要求的，应按特殊或更高要求执行。 </w:t>
      </w:r>
    </w:p>
    <w:p w14:paraId="74D6BD7A">
      <w:pPr>
        <w:spacing w:after="60" w:line="360" w:lineRule="auto"/>
        <w:ind w:firstLine="480" w:firstLineChars="200"/>
        <w:jc w:val="both"/>
        <w:rPr>
          <w:rFonts w:hint="default" w:ascii="Times New Roman Regular" w:hAnsi="Times New Roman Regular" w:eastAsia="宋体" w:cs="Times New Roman Regular"/>
          <w:sz w:val="24"/>
        </w:rPr>
      </w:pPr>
      <w:r>
        <w:rPr>
          <w:rFonts w:hint="eastAsia" w:ascii="Times New Roman Regular" w:hAnsi="Times New Roman Regular" w:eastAsia="宋体" w:cs="Times New Roman Regular"/>
          <w:sz w:val="24"/>
          <w:lang w:val="en-US" w:eastAsia="zh-CN"/>
        </w:rPr>
        <w:t>4</w:t>
      </w:r>
      <w:r>
        <w:rPr>
          <w:rFonts w:hint="default" w:ascii="Times New Roman Regular" w:hAnsi="Times New Roman Regular" w:eastAsia="宋体" w:cs="Times New Roman Regular"/>
          <w:sz w:val="24"/>
        </w:rPr>
        <w:t>.2质量应同时符合乙方所提供的产品说明书或相关说明文档中所列明的标准。</w:t>
      </w:r>
    </w:p>
    <w:p w14:paraId="54FDD8E0">
      <w:pPr>
        <w:spacing w:after="60" w:line="360" w:lineRule="auto"/>
        <w:ind w:firstLine="480" w:firstLineChars="200"/>
        <w:jc w:val="both"/>
        <w:rPr>
          <w:rFonts w:hint="default" w:ascii="Times New Roman Regular" w:hAnsi="Times New Roman Regular" w:eastAsia="宋体" w:cs="Times New Roman Regular"/>
          <w:sz w:val="24"/>
          <w:lang w:val="en-US" w:eastAsia="zh-Hans"/>
        </w:rPr>
      </w:pPr>
      <w:r>
        <w:rPr>
          <w:rFonts w:hint="eastAsia" w:ascii="Times New Roman Regular" w:hAnsi="Times New Roman Regular" w:eastAsia="宋体" w:cs="Times New Roman Regular"/>
          <w:sz w:val="24"/>
          <w:lang w:val="en-US" w:eastAsia="zh-CN"/>
        </w:rPr>
        <w:t>4</w:t>
      </w:r>
      <w:r>
        <w:rPr>
          <w:rFonts w:hint="default" w:ascii="Times New Roman Regular" w:hAnsi="Times New Roman Regular" w:eastAsia="宋体" w:cs="Times New Roman Regular"/>
          <w:sz w:val="24"/>
        </w:rPr>
        <w:t>.3</w:t>
      </w:r>
      <w:r>
        <w:rPr>
          <w:rFonts w:hint="eastAsia" w:ascii="Times New Roman Regular" w:hAnsi="Times New Roman Regular" w:eastAsia="宋体" w:cs="Times New Roman Regular"/>
          <w:sz w:val="24"/>
          <w:lang w:val="en-US" w:eastAsia="zh-Hans"/>
        </w:rPr>
        <w:t>质量应同时符合的其他要求：</w:t>
      </w:r>
      <w:r>
        <w:rPr>
          <w:rFonts w:hint="default" w:ascii="Times New Roman Regular" w:hAnsi="Times New Roman Regular" w:eastAsia="宋体" w:cs="Times New Roman Regular"/>
          <w:sz w:val="24"/>
          <w:u w:val="single"/>
          <w:lang w:eastAsia="zh-Hans"/>
        </w:rPr>
        <w:t xml:space="preserve">                                      </w:t>
      </w:r>
      <w:r>
        <w:rPr>
          <w:rFonts w:hint="eastAsia" w:ascii="Times New Roman Regular" w:hAnsi="Times New Roman Regular" w:eastAsia="宋体" w:cs="Times New Roman Regular"/>
          <w:sz w:val="24"/>
          <w:lang w:eastAsia="zh-Hans"/>
        </w:rPr>
        <w:t>。</w:t>
      </w:r>
    </w:p>
    <w:p w14:paraId="3B73C5A1">
      <w:pPr>
        <w:pStyle w:val="2"/>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Times New Roman Regular" w:hAnsi="Times New Roman Regular" w:cs="Times New Roman Regular"/>
          <w:color w:val="000000"/>
        </w:rPr>
      </w:pPr>
      <w:r>
        <w:rPr>
          <w:rFonts w:hint="eastAsia" w:ascii="Times New Roman Regular" w:hAnsi="Times New Roman Regular" w:cs="Times New Roman Regular"/>
          <w:lang w:val="en-US" w:eastAsia="zh-CN"/>
        </w:rPr>
        <w:t>五</w:t>
      </w:r>
      <w:r>
        <w:rPr>
          <w:rFonts w:hint="default" w:ascii="Times New Roman Regular" w:hAnsi="Times New Roman Regular" w:cs="Times New Roman Regular"/>
          <w:lang w:val="en-US" w:eastAsia="zh-Hans"/>
        </w:rPr>
        <w:t>、</w:t>
      </w:r>
      <w:r>
        <w:rPr>
          <w:rFonts w:hint="default" w:ascii="Times New Roman Regular" w:hAnsi="Times New Roman Regular" w:cs="Times New Roman Regular"/>
        </w:rPr>
        <w:t>数量</w:t>
      </w:r>
    </w:p>
    <w:p w14:paraId="411C1C49">
      <w:pPr>
        <w:spacing w:after="60" w:line="360" w:lineRule="auto"/>
        <w:ind w:firstLine="480" w:firstLineChars="200"/>
        <w:jc w:val="both"/>
        <w:rPr>
          <w:rFonts w:hint="default" w:ascii="Times New Roman Regular" w:hAnsi="Times New Roman Regular" w:eastAsia="宋体" w:cs="Times New Roman Regular"/>
          <w:sz w:val="24"/>
        </w:rPr>
      </w:pPr>
      <w:r>
        <w:rPr>
          <w:rFonts w:hint="default" w:ascii="Times New Roman Regular" w:hAnsi="Times New Roman Regular" w:eastAsia="宋体" w:cs="Times New Roman Regular"/>
          <w:sz w:val="24"/>
        </w:rPr>
        <w:t>乙方交货数量与约定数量不一致的，甲方有权拒绝</w:t>
      </w:r>
      <w:r>
        <w:rPr>
          <w:rFonts w:hint="eastAsia" w:ascii="Times New Roman Regular" w:hAnsi="Times New Roman Regular" w:eastAsia="宋体" w:cs="Times New Roman Regular"/>
          <w:sz w:val="24"/>
          <w:lang w:val="en-US" w:eastAsia="zh-Hans"/>
        </w:rPr>
        <w:t>接</w:t>
      </w:r>
      <w:r>
        <w:rPr>
          <w:rFonts w:hint="default" w:ascii="Times New Roman Regular" w:hAnsi="Times New Roman Regular" w:eastAsia="宋体" w:cs="Times New Roman Regular"/>
          <w:sz w:val="24"/>
        </w:rPr>
        <w:t>收</w:t>
      </w:r>
      <w:r>
        <w:rPr>
          <w:rFonts w:hint="eastAsia" w:ascii="Times New Roman Regular" w:hAnsi="Times New Roman Regular" w:eastAsia="宋体" w:cs="Times New Roman Regular"/>
          <w:sz w:val="24"/>
          <w:lang w:val="en-US" w:eastAsia="zh-Hans"/>
        </w:rPr>
        <w:t>全部产品</w:t>
      </w:r>
      <w:r>
        <w:rPr>
          <w:rFonts w:hint="default" w:ascii="Times New Roman Regular" w:hAnsi="Times New Roman Regular" w:eastAsia="宋体" w:cs="Times New Roman Regular"/>
          <w:sz w:val="24"/>
        </w:rPr>
        <w:t>。</w:t>
      </w:r>
    </w:p>
    <w:p w14:paraId="69931514">
      <w:pPr>
        <w:pStyle w:val="2"/>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Times New Roman Regular" w:hAnsi="Times New Roman Regular" w:cs="Times New Roman Regular"/>
          <w:lang w:val="en-US" w:eastAsia="zh-Hans"/>
        </w:rPr>
      </w:pPr>
      <w:r>
        <w:rPr>
          <w:rFonts w:hint="eastAsia" w:ascii="Times New Roman Regular" w:hAnsi="Times New Roman Regular" w:cs="Times New Roman Regular"/>
          <w:lang w:val="en-US" w:eastAsia="zh-CN"/>
        </w:rPr>
        <w:t>六</w:t>
      </w:r>
      <w:r>
        <w:rPr>
          <w:rFonts w:hint="default" w:ascii="Times New Roman Regular" w:hAnsi="Times New Roman Regular" w:cs="Times New Roman Regular"/>
          <w:lang w:val="en-US" w:eastAsia="zh-Hans"/>
        </w:rPr>
        <w:t>、配套资料</w:t>
      </w:r>
    </w:p>
    <w:p w14:paraId="3A2716DD">
      <w:pPr>
        <w:spacing w:after="60" w:line="360" w:lineRule="auto"/>
        <w:ind w:firstLine="480" w:firstLineChars="200"/>
        <w:jc w:val="both"/>
        <w:rPr>
          <w:rFonts w:hint="default" w:ascii="Times New Roman Regular" w:hAnsi="Times New Roman Regular" w:eastAsia="宋体" w:cs="Times New Roman Regular"/>
          <w:sz w:val="24"/>
        </w:rPr>
      </w:pPr>
      <w:r>
        <w:rPr>
          <w:rFonts w:hint="eastAsia" w:ascii="Times New Roman Regular" w:hAnsi="Times New Roman Regular" w:eastAsia="宋体" w:cs="Times New Roman Regular"/>
          <w:sz w:val="24"/>
          <w:lang w:val="en-US" w:eastAsia="zh-CN"/>
        </w:rPr>
        <w:t>6</w:t>
      </w:r>
      <w:r>
        <w:rPr>
          <w:rFonts w:hint="default" w:ascii="Times New Roman Regular" w:hAnsi="Times New Roman Regular" w:eastAsia="宋体" w:cs="Times New Roman Regular"/>
          <w:sz w:val="24"/>
        </w:rPr>
        <w:t>.1乙方交货时应同时提交产品的</w:t>
      </w:r>
      <w:r>
        <w:rPr>
          <w:rFonts w:hint="eastAsia" w:ascii="Times New Roman Regular" w:hAnsi="Times New Roman Regular" w:eastAsia="宋体" w:cs="Times New Roman Regular"/>
          <w:sz w:val="24"/>
          <w:lang w:eastAsia="zh-Hans"/>
        </w:rPr>
        <w:t>【</w:t>
      </w:r>
      <w:r>
        <w:rPr>
          <w:rFonts w:hint="eastAsia" w:ascii="Times New Roman Regular" w:hAnsi="Times New Roman Regular" w:eastAsia="宋体" w:cs="Times New Roman Regular"/>
          <w:sz w:val="24"/>
          <w:lang w:eastAsia="zh-Hans"/>
        </w:rPr>
        <w:sym w:font="Wingdings 2" w:char="00A3"/>
      </w:r>
      <w:r>
        <w:rPr>
          <w:rFonts w:hint="default" w:ascii="Times New Roman Regular" w:hAnsi="Times New Roman Regular" w:eastAsia="宋体" w:cs="Times New Roman Regular"/>
          <w:sz w:val="24"/>
        </w:rPr>
        <w:t>产品合格证书、</w:t>
      </w:r>
      <w:r>
        <w:rPr>
          <w:rFonts w:hint="eastAsia" w:ascii="Times New Roman Regular" w:hAnsi="Times New Roman Regular" w:eastAsia="宋体" w:cs="Times New Roman Regular"/>
          <w:sz w:val="24"/>
          <w:lang w:eastAsia="zh-Hans"/>
        </w:rPr>
        <w:sym w:font="Wingdings 2" w:char="00A3"/>
      </w:r>
      <w:r>
        <w:rPr>
          <w:rFonts w:hint="default" w:ascii="Times New Roman Regular" w:hAnsi="Times New Roman Regular" w:eastAsia="宋体" w:cs="Times New Roman Regular"/>
          <w:sz w:val="24"/>
        </w:rPr>
        <w:t>保修单、</w:t>
      </w:r>
      <w:r>
        <w:rPr>
          <w:rFonts w:hint="eastAsia" w:ascii="Times New Roman Regular" w:hAnsi="Times New Roman Regular" w:eastAsia="宋体" w:cs="Times New Roman Regular"/>
          <w:sz w:val="24"/>
          <w:lang w:eastAsia="zh-Hans"/>
        </w:rPr>
        <w:sym w:font="Wingdings 2" w:char="00A3"/>
      </w:r>
      <w:r>
        <w:rPr>
          <w:rFonts w:hint="default" w:ascii="Times New Roman Regular" w:hAnsi="Times New Roman Regular" w:eastAsia="宋体" w:cs="Times New Roman Regular"/>
          <w:sz w:val="24"/>
        </w:rPr>
        <w:t>使用说明书</w:t>
      </w:r>
      <w:r>
        <w:rPr>
          <w:rFonts w:hint="eastAsia" w:ascii="Times New Roman Regular" w:hAnsi="Times New Roman Regular" w:eastAsia="宋体" w:cs="Times New Roman Regular"/>
          <w:sz w:val="24"/>
          <w:lang w:eastAsia="zh-Hans"/>
        </w:rPr>
        <w:t>】</w:t>
      </w:r>
      <w:r>
        <w:rPr>
          <w:rFonts w:hint="default" w:ascii="Times New Roman Regular" w:hAnsi="Times New Roman Regular" w:eastAsia="宋体" w:cs="Times New Roman Regular"/>
          <w:sz w:val="24"/>
        </w:rPr>
        <w:t>等随附单证。</w:t>
      </w:r>
    </w:p>
    <w:p w14:paraId="05E7AAEE">
      <w:pPr>
        <w:spacing w:after="60" w:line="360" w:lineRule="auto"/>
        <w:ind w:firstLine="480" w:firstLineChars="200"/>
        <w:jc w:val="both"/>
        <w:rPr>
          <w:rFonts w:hint="default" w:ascii="Times New Roman Regular" w:hAnsi="Times New Roman Regular" w:eastAsia="宋体" w:cs="Times New Roman Regular"/>
          <w:sz w:val="24"/>
          <w:lang w:eastAsia="zh-Hans"/>
        </w:rPr>
      </w:pPr>
      <w:r>
        <w:rPr>
          <w:rFonts w:hint="eastAsia" w:ascii="Times New Roman Regular" w:hAnsi="Times New Roman Regular" w:eastAsia="宋体" w:cs="Times New Roman Regular"/>
          <w:sz w:val="24"/>
          <w:lang w:val="en-US" w:eastAsia="zh-CN"/>
        </w:rPr>
        <w:t>6</w:t>
      </w:r>
      <w:r>
        <w:rPr>
          <w:rFonts w:hint="default" w:ascii="Times New Roman Regular" w:hAnsi="Times New Roman Regular" w:eastAsia="宋体" w:cs="Times New Roman Regular"/>
          <w:sz w:val="24"/>
        </w:rPr>
        <w:t>.2乙方交货时应同时提供下列资料</w:t>
      </w:r>
      <w:r>
        <w:rPr>
          <w:rFonts w:hint="eastAsia" w:ascii="Times New Roman Regular" w:hAnsi="Times New Roman Regular" w:eastAsia="宋体" w:cs="Times New Roman Regular"/>
          <w:sz w:val="24"/>
          <w:lang w:eastAsia="zh-Hans"/>
        </w:rPr>
        <w:t>：</w:t>
      </w:r>
      <w:r>
        <w:rPr>
          <w:rFonts w:hint="default" w:ascii="Times New Roman Regular" w:hAnsi="Times New Roman Regular" w:eastAsia="宋体" w:cs="Times New Roman Regular"/>
          <w:sz w:val="24"/>
          <w:u w:val="single"/>
          <w:lang w:eastAsia="zh-Hans"/>
        </w:rPr>
        <w:t xml:space="preserve">                               </w:t>
      </w:r>
      <w:r>
        <w:rPr>
          <w:rFonts w:hint="eastAsia" w:ascii="Times New Roman Regular" w:hAnsi="Times New Roman Regular" w:eastAsia="宋体" w:cs="Times New Roman Regular"/>
          <w:sz w:val="24"/>
          <w:lang w:eastAsia="zh-Hans"/>
        </w:rPr>
        <w:t>。</w:t>
      </w:r>
    </w:p>
    <w:p w14:paraId="2FAA8C01">
      <w:pPr>
        <w:pStyle w:val="2"/>
        <w:keepNext w:val="0"/>
        <w:keepLines/>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default" w:ascii="Times New Roman Regular" w:hAnsi="Times New Roman Regular" w:cs="Times New Roman Regular"/>
          <w:color w:val="000000"/>
        </w:rPr>
      </w:pPr>
      <w:r>
        <w:rPr>
          <w:rFonts w:hint="eastAsia" w:ascii="Times New Roman Regular" w:hAnsi="Times New Roman Regular" w:cs="Times New Roman Regular"/>
          <w:lang w:val="en-US" w:eastAsia="zh-CN"/>
        </w:rPr>
        <w:t>七</w:t>
      </w:r>
      <w:r>
        <w:rPr>
          <w:rFonts w:hint="default" w:ascii="Times New Roman Regular" w:hAnsi="Times New Roman Regular" w:cs="Times New Roman Regular"/>
          <w:lang w:val="en-US" w:eastAsia="zh-Hans"/>
        </w:rPr>
        <w:t>、</w:t>
      </w:r>
      <w:r>
        <w:rPr>
          <w:rFonts w:hint="default" w:ascii="Times New Roman Regular" w:hAnsi="Times New Roman Regular" w:cs="Times New Roman Regular"/>
        </w:rPr>
        <w:t>包装</w:t>
      </w:r>
    </w:p>
    <w:p w14:paraId="7250C3F3">
      <w:pPr>
        <w:spacing w:after="60" w:line="360" w:lineRule="auto"/>
        <w:ind w:firstLine="480" w:firstLineChars="200"/>
        <w:jc w:val="both"/>
        <w:rPr>
          <w:rFonts w:hint="default" w:ascii="Times New Roman Regular" w:hAnsi="Times New Roman Regular" w:eastAsia="宋体" w:cs="Times New Roman Regular"/>
          <w:sz w:val="24"/>
        </w:rPr>
      </w:pPr>
      <w:r>
        <w:rPr>
          <w:rFonts w:hint="eastAsia" w:ascii="Times New Roman Regular" w:hAnsi="Times New Roman Regular" w:eastAsia="宋体" w:cs="Times New Roman Regular"/>
          <w:sz w:val="24"/>
          <w:lang w:val="en-US" w:eastAsia="zh-CN"/>
        </w:rPr>
        <w:t>7</w:t>
      </w:r>
      <w:r>
        <w:rPr>
          <w:rFonts w:hint="default" w:ascii="Times New Roman Regular" w:hAnsi="Times New Roman Regular" w:eastAsia="宋体" w:cs="Times New Roman Regular"/>
          <w:sz w:val="24"/>
        </w:rPr>
        <w:t>.1乙方应按如下标准包装</w:t>
      </w:r>
      <w:r>
        <w:rPr>
          <w:rFonts w:hint="eastAsia" w:ascii="Times New Roman Regular" w:hAnsi="Times New Roman Regular" w:eastAsia="宋体" w:cs="Times New Roman Regular"/>
          <w:sz w:val="24"/>
          <w:lang w:eastAsia="zh-Hans"/>
        </w:rPr>
        <w:t>：</w:t>
      </w:r>
      <w:r>
        <w:rPr>
          <w:rFonts w:hint="default" w:ascii="Times New Roman Regular" w:hAnsi="Times New Roman Regular" w:eastAsia="宋体" w:cs="Times New Roman Regular"/>
          <w:sz w:val="24"/>
        </w:rPr>
        <w:t>必须进行妥善包装，并确保其适合长途运输、防潮、防湿、防锈、耐野蛮装卸，以确保产品不受损。</w:t>
      </w:r>
    </w:p>
    <w:p w14:paraId="236DD5FA">
      <w:pPr>
        <w:spacing w:after="60" w:line="360" w:lineRule="auto"/>
        <w:ind w:firstLine="480" w:firstLineChars="200"/>
        <w:jc w:val="both"/>
        <w:rPr>
          <w:rFonts w:hint="eastAsia" w:ascii="Times New Roman Regular" w:hAnsi="Times New Roman Regular" w:eastAsia="宋体" w:cs="Times New Roman Regular"/>
          <w:sz w:val="24"/>
          <w:lang w:eastAsia="zh-Hans"/>
        </w:rPr>
      </w:pPr>
      <w:r>
        <w:rPr>
          <w:rFonts w:hint="eastAsia" w:ascii="Times New Roman Regular" w:hAnsi="Times New Roman Regular" w:eastAsia="宋体" w:cs="Times New Roman Regular"/>
          <w:sz w:val="24"/>
          <w:lang w:val="en-US" w:eastAsia="zh-CN"/>
        </w:rPr>
        <w:t>7</w:t>
      </w:r>
      <w:r>
        <w:rPr>
          <w:rFonts w:hint="default" w:ascii="Times New Roman Regular" w:hAnsi="Times New Roman Regular" w:eastAsia="宋体" w:cs="Times New Roman Regular"/>
          <w:sz w:val="24"/>
        </w:rPr>
        <w:t>.2</w:t>
      </w:r>
      <w:r>
        <w:rPr>
          <w:rFonts w:hint="eastAsia" w:ascii="Times New Roman Regular" w:hAnsi="Times New Roman Regular" w:eastAsia="宋体" w:cs="Times New Roman Regular"/>
          <w:sz w:val="24"/>
          <w:lang w:val="en-US" w:eastAsia="zh-Hans"/>
        </w:rPr>
        <w:t>包装的其他要求：</w:t>
      </w:r>
      <w:r>
        <w:rPr>
          <w:rFonts w:hint="default" w:ascii="Times New Roman Regular" w:hAnsi="Times New Roman Regular" w:eastAsia="宋体" w:cs="Times New Roman Regular"/>
          <w:sz w:val="24"/>
          <w:u w:val="single"/>
          <w:lang w:eastAsia="zh-Hans"/>
        </w:rPr>
        <w:t xml:space="preserve">                                  </w:t>
      </w:r>
      <w:r>
        <w:rPr>
          <w:rFonts w:hint="eastAsia" w:ascii="Times New Roman Regular" w:hAnsi="Times New Roman Regular" w:eastAsia="宋体" w:cs="Times New Roman Regular"/>
          <w:sz w:val="24"/>
          <w:lang w:eastAsia="zh-Hans"/>
        </w:rPr>
        <w:t>。</w:t>
      </w:r>
    </w:p>
    <w:p w14:paraId="342B4A6F">
      <w:pPr>
        <w:spacing w:after="60" w:line="360" w:lineRule="auto"/>
        <w:ind w:firstLine="480" w:firstLineChars="200"/>
        <w:jc w:val="both"/>
        <w:rPr>
          <w:rFonts w:hint="default" w:ascii="Times New Roman Regular" w:hAnsi="Times New Roman Regular" w:eastAsia="宋体" w:cs="Times New Roman Regular"/>
          <w:sz w:val="24"/>
          <w:lang w:eastAsia="zh-Hans"/>
        </w:rPr>
      </w:pPr>
      <w:r>
        <w:rPr>
          <w:rFonts w:hint="eastAsia" w:ascii="Times New Roman Regular" w:hAnsi="Times New Roman Regular" w:eastAsia="宋体" w:cs="Times New Roman Regular"/>
          <w:sz w:val="24"/>
          <w:lang w:val="en-US" w:eastAsia="zh-CN"/>
        </w:rPr>
        <w:t>7</w:t>
      </w:r>
      <w:r>
        <w:rPr>
          <w:rFonts w:hint="default" w:ascii="Times New Roman Regular" w:hAnsi="Times New Roman Regular" w:eastAsia="宋体" w:cs="Times New Roman Regular"/>
          <w:sz w:val="24"/>
          <w:lang w:eastAsia="zh-Hans"/>
        </w:rPr>
        <w:t>.3包装费用</w:t>
      </w:r>
      <w:r>
        <w:rPr>
          <w:rFonts w:hint="eastAsia" w:ascii="Times New Roman Regular" w:hAnsi="Times New Roman Regular" w:eastAsia="宋体" w:cs="Times New Roman Regular"/>
          <w:sz w:val="24"/>
          <w:lang w:eastAsia="zh-Hans"/>
        </w:rPr>
        <w:t>，</w:t>
      </w:r>
      <w:r>
        <w:rPr>
          <w:rFonts w:hint="default" w:ascii="Times New Roman Regular" w:hAnsi="Times New Roman Regular" w:eastAsia="宋体" w:cs="Times New Roman Regular"/>
          <w:sz w:val="24"/>
          <w:lang w:eastAsia="zh-Hans"/>
        </w:rPr>
        <w:t>由乙方自行承担。</w:t>
      </w:r>
    </w:p>
    <w:p w14:paraId="07301FAE">
      <w:pPr>
        <w:spacing w:after="60" w:line="360" w:lineRule="auto"/>
        <w:ind w:firstLine="480" w:firstLineChars="200"/>
        <w:jc w:val="both"/>
        <w:rPr>
          <w:rFonts w:hint="default" w:ascii="Times New Roman Regular" w:hAnsi="Times New Roman Regular" w:eastAsia="宋体" w:cs="Times New Roman Regular"/>
          <w:sz w:val="24"/>
        </w:rPr>
      </w:pPr>
      <w:r>
        <w:rPr>
          <w:rFonts w:hint="eastAsia" w:ascii="Times New Roman Regular" w:hAnsi="Times New Roman Regular" w:eastAsia="宋体" w:cs="Times New Roman Regular"/>
          <w:sz w:val="24"/>
          <w:lang w:val="en-US" w:eastAsia="zh-CN"/>
        </w:rPr>
        <w:t>7</w:t>
      </w:r>
      <w:r>
        <w:rPr>
          <w:rFonts w:hint="default" w:ascii="Times New Roman Regular" w:hAnsi="Times New Roman Regular" w:eastAsia="宋体" w:cs="Times New Roman Regular"/>
          <w:sz w:val="24"/>
        </w:rPr>
        <w:t>.4包装物回收：甲方自行处置，乙方不进行回收。</w:t>
      </w:r>
    </w:p>
    <w:p w14:paraId="136AC645">
      <w:pPr>
        <w:pStyle w:val="2"/>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Times New Roman Regular" w:hAnsi="Times New Roman Regular" w:cs="Times New Roman Regular"/>
          <w:color w:val="000000"/>
        </w:rPr>
      </w:pPr>
      <w:r>
        <w:rPr>
          <w:rFonts w:hint="eastAsia" w:ascii="Times New Roman Regular" w:hAnsi="Times New Roman Regular" w:cs="Times New Roman Regular"/>
          <w:lang w:val="en-US" w:eastAsia="zh-CN"/>
        </w:rPr>
        <w:t>八</w:t>
      </w:r>
      <w:r>
        <w:rPr>
          <w:rFonts w:hint="default" w:ascii="Times New Roman Regular" w:hAnsi="Times New Roman Regular" w:cs="Times New Roman Regular"/>
          <w:lang w:val="en-US" w:eastAsia="zh-Hans"/>
        </w:rPr>
        <w:t>、</w:t>
      </w:r>
      <w:r>
        <w:rPr>
          <w:rFonts w:hint="default" w:ascii="Times New Roman Regular" w:hAnsi="Times New Roman Regular" w:cs="Times New Roman Regular"/>
        </w:rPr>
        <w:t>运输</w:t>
      </w:r>
    </w:p>
    <w:p w14:paraId="42E8B1FA">
      <w:pPr>
        <w:spacing w:after="60" w:line="360" w:lineRule="auto"/>
        <w:ind w:firstLine="480" w:firstLineChars="200"/>
        <w:jc w:val="both"/>
        <w:rPr>
          <w:rFonts w:hint="default" w:ascii="Times New Roman Regular" w:hAnsi="Times New Roman Regular" w:eastAsia="宋体" w:cs="Times New Roman Regular"/>
          <w:sz w:val="24"/>
        </w:rPr>
      </w:pPr>
      <w:r>
        <w:rPr>
          <w:rFonts w:hint="eastAsia" w:ascii="Times New Roman Regular" w:hAnsi="Times New Roman Regular" w:eastAsia="宋体" w:cs="Times New Roman Regular"/>
          <w:sz w:val="24"/>
          <w:lang w:val="en-US" w:eastAsia="zh-CN"/>
        </w:rPr>
        <w:t>8</w:t>
      </w:r>
      <w:r>
        <w:rPr>
          <w:rFonts w:hint="default" w:ascii="Times New Roman Regular" w:hAnsi="Times New Roman Regular" w:eastAsia="宋体" w:cs="Times New Roman Regular"/>
          <w:sz w:val="24"/>
        </w:rPr>
        <w:t>.1运输方式</w:t>
      </w:r>
      <w:r>
        <w:rPr>
          <w:rFonts w:hint="eastAsia" w:ascii="Times New Roman Regular" w:hAnsi="Times New Roman Regular" w:eastAsia="宋体" w:cs="Times New Roman Regular"/>
          <w:sz w:val="24"/>
          <w:lang w:eastAsia="zh-Hans"/>
        </w:rPr>
        <w:t>：</w:t>
      </w:r>
      <w:r>
        <w:rPr>
          <w:rFonts w:hint="default" w:ascii="Times New Roman Regular" w:hAnsi="Times New Roman Regular" w:eastAsia="宋体" w:cs="Times New Roman Regular"/>
          <w:sz w:val="24"/>
        </w:rPr>
        <w:t>乙方应选择最适合于保护产品的运输方式进行运输。如甲方对运输方式有特别要求，乙方应按甲方要求运输。</w:t>
      </w:r>
    </w:p>
    <w:p w14:paraId="20E11204">
      <w:pPr>
        <w:spacing w:after="60" w:line="360" w:lineRule="auto"/>
        <w:ind w:firstLine="480" w:firstLineChars="200"/>
        <w:jc w:val="both"/>
        <w:rPr>
          <w:rFonts w:hint="default" w:ascii="Times New Roman Regular" w:hAnsi="Times New Roman Regular" w:eastAsia="宋体" w:cs="Times New Roman Regular"/>
          <w:sz w:val="24"/>
          <w:lang w:val="en-US" w:eastAsia="zh-Hans"/>
        </w:rPr>
      </w:pPr>
      <w:r>
        <w:rPr>
          <w:rFonts w:hint="eastAsia" w:ascii="Times New Roman Regular" w:hAnsi="Times New Roman Regular" w:eastAsia="宋体" w:cs="Times New Roman Regular"/>
          <w:sz w:val="24"/>
          <w:lang w:val="en-US" w:eastAsia="zh-CN"/>
        </w:rPr>
        <w:t>8</w:t>
      </w:r>
      <w:r>
        <w:rPr>
          <w:rFonts w:hint="default" w:ascii="Times New Roman Regular" w:hAnsi="Times New Roman Regular" w:eastAsia="宋体" w:cs="Times New Roman Regular"/>
          <w:sz w:val="24"/>
        </w:rPr>
        <w:t>.2</w:t>
      </w:r>
      <w:r>
        <w:rPr>
          <w:rFonts w:hint="eastAsia" w:ascii="Times New Roman Regular" w:hAnsi="Times New Roman Regular" w:eastAsia="宋体" w:cs="Times New Roman Regular"/>
          <w:sz w:val="24"/>
          <w:lang w:val="en-US" w:eastAsia="zh-Hans"/>
        </w:rPr>
        <w:t>运输的其他要求：</w:t>
      </w:r>
      <w:r>
        <w:rPr>
          <w:rFonts w:hint="default" w:ascii="Times New Roman Regular" w:hAnsi="Times New Roman Regular" w:eastAsia="宋体" w:cs="Times New Roman Regular"/>
          <w:sz w:val="24"/>
          <w:u w:val="single"/>
          <w:lang w:eastAsia="zh-Hans"/>
        </w:rPr>
        <w:t xml:space="preserve">                                       </w:t>
      </w:r>
      <w:r>
        <w:rPr>
          <w:rFonts w:hint="eastAsia" w:ascii="Times New Roman Regular" w:hAnsi="Times New Roman Regular" w:eastAsia="宋体" w:cs="Times New Roman Regular"/>
          <w:sz w:val="24"/>
          <w:lang w:eastAsia="zh-Hans"/>
        </w:rPr>
        <w:t>。</w:t>
      </w:r>
    </w:p>
    <w:p w14:paraId="2AD736BE">
      <w:pPr>
        <w:pStyle w:val="2"/>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Times New Roman Regular" w:hAnsi="Times New Roman Regular" w:cs="Times New Roman Regular"/>
          <w:color w:val="000000"/>
        </w:rPr>
      </w:pPr>
      <w:r>
        <w:rPr>
          <w:rFonts w:hint="eastAsia"/>
          <w:sz w:val="24"/>
          <w:lang w:val="en-US" w:eastAsia="zh-CN"/>
        </w:rPr>
        <w:t>九</w:t>
      </w:r>
      <w:r>
        <w:rPr>
          <w:rFonts w:hint="default" w:ascii="Times New Roman Regular" w:hAnsi="Times New Roman Regular" w:cs="Times New Roman Regular"/>
          <w:lang w:val="en-US" w:eastAsia="zh-Hans"/>
        </w:rPr>
        <w:t>、</w:t>
      </w:r>
      <w:r>
        <w:rPr>
          <w:rFonts w:hint="default" w:ascii="Times New Roman Regular" w:hAnsi="Times New Roman Regular" w:cs="Times New Roman Regular"/>
        </w:rPr>
        <w:t>交货</w:t>
      </w:r>
    </w:p>
    <w:p w14:paraId="3D105FD3">
      <w:pPr>
        <w:spacing w:after="60" w:line="360" w:lineRule="auto"/>
        <w:ind w:firstLine="480" w:firstLineChars="200"/>
        <w:jc w:val="both"/>
        <w:rPr>
          <w:rFonts w:hint="default" w:ascii="Times New Roman Regular" w:hAnsi="Times New Roman Regular" w:eastAsia="宋体" w:cs="Times New Roman Regular"/>
          <w:sz w:val="24"/>
          <w:lang w:eastAsia="zh-Hans"/>
        </w:rPr>
      </w:pPr>
      <w:r>
        <w:rPr>
          <w:rFonts w:hint="eastAsia" w:ascii="Times New Roman Regular" w:hAnsi="Times New Roman Regular" w:eastAsia="宋体" w:cs="Times New Roman Regular"/>
          <w:sz w:val="24"/>
          <w:lang w:val="en-US" w:eastAsia="zh-CN"/>
        </w:rPr>
        <w:t>9</w:t>
      </w:r>
      <w:r>
        <w:rPr>
          <w:rFonts w:hint="default" w:ascii="Times New Roman Regular" w:hAnsi="Times New Roman Regular" w:eastAsia="宋体" w:cs="Times New Roman Regular"/>
          <w:sz w:val="24"/>
          <w:lang w:eastAsia="zh-Hans"/>
        </w:rPr>
        <w:t>.1</w:t>
      </w:r>
      <w:r>
        <w:rPr>
          <w:rFonts w:hint="eastAsia" w:ascii="Times New Roman Regular" w:hAnsi="Times New Roman Regular" w:eastAsia="宋体" w:cs="Times New Roman Regular"/>
          <w:sz w:val="24"/>
          <w:lang w:val="en-US" w:eastAsia="zh-Hans"/>
        </w:rPr>
        <w:t>乙方按照下列第【</w:t>
      </w:r>
      <w:r>
        <w:rPr>
          <w:rFonts w:hint="default" w:ascii="Times New Roman Regular" w:hAnsi="Times New Roman Regular" w:eastAsia="宋体" w:cs="Times New Roman Regular"/>
          <w:sz w:val="24"/>
          <w:lang w:eastAsia="zh-Hans"/>
        </w:rPr>
        <w:t xml:space="preserve">    </w:t>
      </w:r>
      <w:r>
        <w:rPr>
          <w:rFonts w:hint="eastAsia" w:ascii="Times New Roman Regular" w:hAnsi="Times New Roman Regular" w:eastAsia="宋体" w:cs="Times New Roman Regular"/>
          <w:sz w:val="24"/>
          <w:lang w:val="en-US" w:eastAsia="zh-Hans"/>
        </w:rPr>
        <w:t>】种方式向甲方交货：</w:t>
      </w:r>
      <w:r>
        <w:rPr>
          <w:rFonts w:hint="default" w:ascii="Times New Roman Regular" w:hAnsi="Times New Roman Regular" w:eastAsia="宋体" w:cs="Times New Roman Regular"/>
          <w:sz w:val="24"/>
          <w:lang w:eastAsia="zh-Hans"/>
        </w:rPr>
        <w:t xml:space="preserve">                                                                                                                              </w:t>
      </w:r>
    </w:p>
    <w:p w14:paraId="404DB8E7">
      <w:pPr>
        <w:spacing w:after="60" w:line="360" w:lineRule="auto"/>
        <w:ind w:firstLine="480" w:firstLineChars="200"/>
        <w:jc w:val="both"/>
        <w:rPr>
          <w:rFonts w:hint="eastAsia" w:ascii="Times New Roman Regular" w:hAnsi="Times New Roman Regular" w:eastAsia="宋体" w:cs="Times New Roman Regular"/>
          <w:sz w:val="24"/>
          <w:lang w:val="en-US" w:eastAsia="zh-Hans"/>
        </w:rPr>
      </w:pPr>
      <w:r>
        <w:rPr>
          <w:rFonts w:hint="eastAsia" w:ascii="Times New Roman Regular" w:hAnsi="Times New Roman Regular" w:eastAsia="宋体" w:cs="Times New Roman Regular"/>
          <w:sz w:val="24"/>
          <w:lang w:val="en-US" w:eastAsia="zh-Hans"/>
        </w:rPr>
        <w:t>（</w:t>
      </w:r>
      <w:r>
        <w:rPr>
          <w:rFonts w:hint="default" w:ascii="Times New Roman Regular" w:hAnsi="Times New Roman Regular" w:eastAsia="宋体" w:cs="Times New Roman Regular"/>
          <w:sz w:val="24"/>
          <w:lang w:eastAsia="zh-Hans"/>
        </w:rPr>
        <w:t>1</w:t>
      </w:r>
      <w:r>
        <w:rPr>
          <w:rFonts w:hint="eastAsia" w:ascii="Times New Roman Regular" w:hAnsi="Times New Roman Regular" w:eastAsia="宋体" w:cs="Times New Roman Regular"/>
          <w:sz w:val="24"/>
          <w:lang w:val="en-US" w:eastAsia="zh-Hans"/>
        </w:rPr>
        <w:t>）乙方应当于【</w:t>
      </w:r>
      <w:r>
        <w:rPr>
          <w:rFonts w:hint="eastAsia" w:ascii="Times New Roman Regular" w:hAnsi="Times New Roman Regular" w:eastAsia="宋体" w:cs="Times New Roman Regular"/>
          <w:sz w:val="24"/>
          <w:lang w:val="en-US" w:eastAsia="zh-Hans"/>
        </w:rPr>
        <w:sym w:font="Wingdings 2" w:char="00A3"/>
      </w:r>
      <w:r>
        <w:rPr>
          <w:rFonts w:hint="eastAsia" w:ascii="Times New Roman Regular" w:hAnsi="Times New Roman Regular" w:eastAsia="宋体" w:cs="Times New Roman Regular"/>
          <w:sz w:val="24"/>
          <w:lang w:val="en-US" w:eastAsia="zh-Hans"/>
        </w:rPr>
        <w:t>合同生效</w:t>
      </w:r>
      <w:r>
        <w:rPr>
          <w:rFonts w:hint="eastAsia" w:ascii="Times New Roman Regular" w:hAnsi="Times New Roman Regular" w:eastAsia="宋体" w:cs="Times New Roman Regular"/>
          <w:sz w:val="24"/>
          <w:lang w:val="en-US" w:eastAsia="zh-Hans"/>
        </w:rPr>
        <w:sym w:font="Wingdings 2" w:char="00A3"/>
      </w:r>
      <w:r>
        <w:rPr>
          <w:rFonts w:hint="eastAsia" w:ascii="Times New Roman Regular" w:hAnsi="Times New Roman Regular" w:eastAsia="宋体" w:cs="Times New Roman Regular"/>
          <w:sz w:val="24"/>
          <w:lang w:val="en-US" w:eastAsia="zh-Hans"/>
        </w:rPr>
        <w:t>收到预付款】后【</w:t>
      </w:r>
      <w:r>
        <w:rPr>
          <w:rFonts w:hint="default" w:ascii="Times New Roman Regular" w:hAnsi="Times New Roman Regular" w:eastAsia="宋体" w:cs="Times New Roman Regular"/>
          <w:sz w:val="24"/>
          <w:lang w:eastAsia="zh-Hans"/>
        </w:rPr>
        <w:t xml:space="preserve">  </w:t>
      </w:r>
      <w:r>
        <w:rPr>
          <w:rFonts w:hint="eastAsia" w:ascii="Times New Roman Regular" w:hAnsi="Times New Roman Regular" w:eastAsia="宋体" w:cs="Times New Roman Regular"/>
          <w:sz w:val="24"/>
          <w:lang w:val="en-US" w:eastAsia="zh-Hans"/>
        </w:rPr>
        <w:t>】日将产品运抵至</w:t>
      </w:r>
      <w:r>
        <w:rPr>
          <w:rFonts w:hint="default" w:ascii="Times New Roman Regular" w:hAnsi="Times New Roman Regular" w:eastAsia="宋体" w:cs="Times New Roman Regular"/>
          <w:sz w:val="24"/>
          <w:u w:val="single"/>
          <w:lang w:eastAsia="zh-Hans"/>
        </w:rPr>
        <w:t xml:space="preserve">          </w:t>
      </w:r>
      <w:r>
        <w:rPr>
          <w:rFonts w:hint="eastAsia" w:ascii="Times New Roman Regular" w:hAnsi="Times New Roman Regular" w:eastAsia="宋体" w:cs="Times New Roman Regular"/>
          <w:sz w:val="24"/>
          <w:lang w:val="en-US" w:eastAsia="zh-Hans"/>
        </w:rPr>
        <w:t>。</w:t>
      </w:r>
    </w:p>
    <w:p w14:paraId="7DF9BFB1">
      <w:pPr>
        <w:spacing w:after="60" w:line="360" w:lineRule="auto"/>
        <w:ind w:firstLine="480" w:firstLineChars="200"/>
        <w:jc w:val="both"/>
        <w:rPr>
          <w:rFonts w:hint="default" w:ascii="Times New Roman Regular" w:hAnsi="Times New Roman Regular" w:eastAsia="宋体" w:cs="Times New Roman Regular"/>
          <w:sz w:val="24"/>
          <w:lang w:val="en-US" w:eastAsia="zh-Hans"/>
        </w:rPr>
      </w:pPr>
      <w:r>
        <w:rPr>
          <w:rFonts w:hint="eastAsia" w:ascii="Times New Roman Regular" w:hAnsi="Times New Roman Regular" w:eastAsia="宋体" w:cs="Times New Roman Regular"/>
          <w:sz w:val="24"/>
          <w:lang w:val="en-US" w:eastAsia="zh-Hans"/>
        </w:rPr>
        <w:t>（</w:t>
      </w:r>
      <w:r>
        <w:rPr>
          <w:rFonts w:hint="default" w:ascii="Times New Roman Regular" w:hAnsi="Times New Roman Regular" w:eastAsia="宋体" w:cs="Times New Roman Regular"/>
          <w:sz w:val="24"/>
          <w:lang w:eastAsia="zh-Hans"/>
        </w:rPr>
        <w:t>2</w:t>
      </w:r>
      <w:r>
        <w:rPr>
          <w:rFonts w:hint="eastAsia" w:ascii="Times New Roman Regular" w:hAnsi="Times New Roman Regular" w:eastAsia="宋体" w:cs="Times New Roman Regular"/>
          <w:sz w:val="24"/>
          <w:lang w:val="en-US" w:eastAsia="zh-Hans"/>
        </w:rPr>
        <w:t>）</w:t>
      </w:r>
      <w:r>
        <w:rPr>
          <w:rFonts w:hint="default" w:ascii="Times New Roman Regular" w:hAnsi="Times New Roman Regular" w:eastAsia="宋体" w:cs="Times New Roman Regular"/>
          <w:sz w:val="24"/>
          <w:lang w:val="en-US" w:eastAsia="zh-Hans"/>
        </w:rPr>
        <w:t>交货期</w:t>
      </w:r>
      <w:r>
        <w:rPr>
          <w:rFonts w:hint="eastAsia" w:ascii="Times New Roman Regular" w:hAnsi="Times New Roman Regular" w:eastAsia="宋体" w:cs="Times New Roman Regular"/>
          <w:sz w:val="24"/>
          <w:lang w:val="en-US" w:eastAsia="zh-Hans"/>
        </w:rPr>
        <w:t>、交货地点</w:t>
      </w:r>
      <w:r>
        <w:rPr>
          <w:rFonts w:hint="default" w:ascii="Times New Roman Regular" w:hAnsi="Times New Roman Regular" w:eastAsia="宋体" w:cs="Times New Roman Regular"/>
          <w:sz w:val="24"/>
          <w:lang w:val="en-US" w:eastAsia="zh-Hans"/>
        </w:rPr>
        <w:t>以甲方的</w:t>
      </w:r>
      <w:r>
        <w:rPr>
          <w:rFonts w:hint="eastAsia" w:ascii="Times New Roman Regular" w:hAnsi="Times New Roman Regular" w:eastAsia="宋体" w:cs="Times New Roman Regular"/>
          <w:sz w:val="24"/>
          <w:lang w:val="en-US" w:eastAsia="zh-Hans"/>
        </w:rPr>
        <w:t>《</w:t>
      </w:r>
      <w:r>
        <w:rPr>
          <w:rFonts w:hint="default" w:ascii="Times New Roman Regular" w:hAnsi="Times New Roman Regular" w:eastAsia="宋体" w:cs="Times New Roman Regular"/>
          <w:sz w:val="24"/>
          <w:lang w:val="en-US" w:eastAsia="zh-Hans"/>
        </w:rPr>
        <w:t>采购订单</w:t>
      </w:r>
      <w:r>
        <w:rPr>
          <w:rFonts w:hint="eastAsia" w:ascii="Times New Roman Regular" w:hAnsi="Times New Roman Regular" w:eastAsia="宋体" w:cs="Times New Roman Regular"/>
          <w:sz w:val="24"/>
          <w:lang w:val="en-US" w:eastAsia="zh-Hans"/>
        </w:rPr>
        <w:t>》</w:t>
      </w:r>
      <w:r>
        <w:rPr>
          <w:rFonts w:hint="default" w:ascii="Times New Roman Regular" w:hAnsi="Times New Roman Regular" w:eastAsia="宋体" w:cs="Times New Roman Regular"/>
          <w:sz w:val="24"/>
          <w:lang w:val="en-US" w:eastAsia="zh-Hans"/>
        </w:rPr>
        <w:t>为准。乙方应按照</w:t>
      </w:r>
      <w:r>
        <w:rPr>
          <w:rFonts w:hint="eastAsia" w:ascii="Times New Roman Regular" w:hAnsi="Times New Roman Regular" w:eastAsia="宋体" w:cs="Times New Roman Regular"/>
          <w:sz w:val="24"/>
          <w:lang w:val="en-US" w:eastAsia="zh-Hans"/>
        </w:rPr>
        <w:t>《</w:t>
      </w:r>
      <w:r>
        <w:rPr>
          <w:rFonts w:hint="default" w:ascii="Times New Roman Regular" w:hAnsi="Times New Roman Regular" w:eastAsia="宋体" w:cs="Times New Roman Regular"/>
          <w:sz w:val="24"/>
          <w:lang w:val="en-US" w:eastAsia="zh-Hans"/>
        </w:rPr>
        <w:t>采购订单</w:t>
      </w:r>
      <w:r>
        <w:rPr>
          <w:rFonts w:hint="eastAsia" w:ascii="Times New Roman Regular" w:hAnsi="Times New Roman Regular" w:eastAsia="宋体" w:cs="Times New Roman Regular"/>
          <w:sz w:val="24"/>
          <w:lang w:val="en-US" w:eastAsia="zh-Hans"/>
        </w:rPr>
        <w:t>》</w:t>
      </w:r>
      <w:r>
        <w:rPr>
          <w:rFonts w:hint="default" w:ascii="Times New Roman Regular" w:hAnsi="Times New Roman Regular" w:eastAsia="宋体" w:cs="Times New Roman Regular"/>
          <w:sz w:val="24"/>
          <w:lang w:val="en-US" w:eastAsia="zh-Hans"/>
        </w:rPr>
        <w:t>的要求</w:t>
      </w:r>
      <w:r>
        <w:rPr>
          <w:rFonts w:hint="eastAsia" w:ascii="Times New Roman Regular" w:hAnsi="Times New Roman Regular" w:eastAsia="宋体" w:cs="Times New Roman Regular"/>
          <w:sz w:val="24"/>
          <w:lang w:val="en-US" w:eastAsia="zh-Hans"/>
        </w:rPr>
        <w:t>日期、地点</w:t>
      </w:r>
      <w:r>
        <w:rPr>
          <w:rFonts w:hint="default" w:ascii="Times New Roman Regular" w:hAnsi="Times New Roman Regular" w:eastAsia="宋体" w:cs="Times New Roman Regular"/>
          <w:sz w:val="24"/>
          <w:lang w:val="en-US" w:eastAsia="zh-Hans"/>
        </w:rPr>
        <w:t>交货，如对交货期</w:t>
      </w:r>
      <w:r>
        <w:rPr>
          <w:rFonts w:hint="eastAsia" w:ascii="Times New Roman Regular" w:hAnsi="Times New Roman Regular" w:eastAsia="宋体" w:cs="Times New Roman Regular"/>
          <w:sz w:val="24"/>
          <w:lang w:val="en-US" w:eastAsia="zh-Hans"/>
        </w:rPr>
        <w:t>、交货地点</w:t>
      </w:r>
      <w:r>
        <w:rPr>
          <w:rFonts w:hint="default" w:ascii="Times New Roman Regular" w:hAnsi="Times New Roman Regular" w:eastAsia="宋体" w:cs="Times New Roman Regular"/>
          <w:sz w:val="24"/>
          <w:lang w:val="en-US" w:eastAsia="zh-Hans"/>
        </w:rPr>
        <w:t>存在异议，应当</w:t>
      </w:r>
      <w:r>
        <w:rPr>
          <w:rFonts w:hint="eastAsia" w:ascii="Times New Roman Regular" w:hAnsi="Times New Roman Regular" w:eastAsia="宋体" w:cs="Times New Roman Regular"/>
          <w:sz w:val="24"/>
          <w:lang w:val="en-US" w:eastAsia="zh-Hans"/>
        </w:rPr>
        <w:t>于收到《采购订单》的</w:t>
      </w:r>
      <w:r>
        <w:rPr>
          <w:rFonts w:hint="default" w:ascii="Times New Roman Regular" w:hAnsi="Times New Roman Regular" w:eastAsia="宋体" w:cs="Times New Roman Regular"/>
          <w:sz w:val="24"/>
          <w:lang w:val="en-US" w:eastAsia="zh-Hans"/>
        </w:rPr>
        <w:t>次日</w:t>
      </w:r>
      <w:r>
        <w:rPr>
          <w:rFonts w:hint="eastAsia" w:ascii="Times New Roman Regular" w:hAnsi="Times New Roman Regular" w:eastAsia="宋体" w:cs="Times New Roman Regular"/>
          <w:sz w:val="24"/>
          <w:lang w:val="en-US" w:eastAsia="zh-Hans"/>
        </w:rPr>
        <w:t>内</w:t>
      </w:r>
      <w:r>
        <w:rPr>
          <w:rFonts w:hint="default" w:ascii="Times New Roman Regular" w:hAnsi="Times New Roman Regular" w:eastAsia="宋体" w:cs="Times New Roman Regular"/>
          <w:sz w:val="24"/>
          <w:lang w:val="en-US" w:eastAsia="zh-Hans"/>
        </w:rPr>
        <w:t>提出，否则视为无异议。在乙方</w:t>
      </w:r>
      <w:r>
        <w:rPr>
          <w:rFonts w:hint="eastAsia" w:ascii="Times New Roman Regular" w:hAnsi="Times New Roman Regular" w:eastAsia="宋体" w:cs="Times New Roman Regular"/>
          <w:sz w:val="24"/>
          <w:lang w:val="en-US" w:eastAsia="zh-Hans"/>
        </w:rPr>
        <w:t>对交货期</w:t>
      </w:r>
      <w:r>
        <w:rPr>
          <w:rFonts w:hint="default" w:ascii="Times New Roman Regular" w:hAnsi="Times New Roman Regular" w:eastAsia="宋体" w:cs="Times New Roman Regular"/>
          <w:sz w:val="24"/>
          <w:lang w:val="en-US" w:eastAsia="zh-Hans"/>
        </w:rPr>
        <w:t>提出异议的情况下，延长后的交货期最长不得超过乙方收到</w:t>
      </w:r>
      <w:r>
        <w:rPr>
          <w:rFonts w:hint="eastAsia" w:ascii="Times New Roman Regular" w:hAnsi="Times New Roman Regular" w:eastAsia="宋体" w:cs="Times New Roman Regular"/>
          <w:sz w:val="24"/>
          <w:lang w:val="en-US" w:eastAsia="zh-Hans"/>
        </w:rPr>
        <w:t>《</w:t>
      </w:r>
      <w:r>
        <w:rPr>
          <w:rFonts w:hint="default" w:ascii="Times New Roman Regular" w:hAnsi="Times New Roman Regular" w:eastAsia="宋体" w:cs="Times New Roman Regular"/>
          <w:sz w:val="24"/>
          <w:lang w:val="en-US" w:eastAsia="zh-Hans"/>
        </w:rPr>
        <w:t>采购订单</w:t>
      </w:r>
      <w:r>
        <w:rPr>
          <w:rFonts w:hint="eastAsia" w:ascii="Times New Roman Regular" w:hAnsi="Times New Roman Regular" w:eastAsia="宋体" w:cs="Times New Roman Regular"/>
          <w:sz w:val="24"/>
          <w:lang w:val="en-US" w:eastAsia="zh-Hans"/>
        </w:rPr>
        <w:t>》</w:t>
      </w:r>
      <w:r>
        <w:rPr>
          <w:rFonts w:hint="default" w:ascii="Times New Roman Regular" w:hAnsi="Times New Roman Regular" w:eastAsia="宋体" w:cs="Times New Roman Regular"/>
          <w:sz w:val="24"/>
          <w:lang w:val="en-US" w:eastAsia="zh-Hans"/>
        </w:rPr>
        <w:t>之日起【</w:t>
      </w:r>
      <w:r>
        <w:rPr>
          <w:rFonts w:hint="default" w:ascii="Times New Roman Regular" w:hAnsi="Times New Roman Regular" w:eastAsia="宋体" w:cs="Times New Roman Regular"/>
          <w:sz w:val="24"/>
          <w:lang w:eastAsia="zh-Hans"/>
        </w:rPr>
        <w:t xml:space="preserve">   </w:t>
      </w:r>
      <w:r>
        <w:rPr>
          <w:rFonts w:hint="default" w:ascii="Times New Roman Regular" w:hAnsi="Times New Roman Regular" w:eastAsia="宋体" w:cs="Times New Roman Regular"/>
          <w:sz w:val="24"/>
          <w:lang w:val="en-US" w:eastAsia="zh-Hans"/>
        </w:rPr>
        <w:t>】日。</w:t>
      </w:r>
    </w:p>
    <w:p w14:paraId="79069FD7">
      <w:pPr>
        <w:spacing w:after="60" w:line="360" w:lineRule="auto"/>
        <w:ind w:firstLine="480" w:firstLineChars="200"/>
        <w:jc w:val="both"/>
        <w:rPr>
          <w:rFonts w:hint="eastAsia" w:ascii="Times New Roman Regular" w:hAnsi="Times New Roman Regular" w:eastAsia="宋体" w:cs="Times New Roman Regular"/>
          <w:sz w:val="24"/>
          <w:lang w:val="en-US" w:eastAsia="zh-Hans"/>
        </w:rPr>
      </w:pPr>
      <w:r>
        <w:rPr>
          <w:rFonts w:hint="eastAsia" w:ascii="Times New Roman Regular" w:hAnsi="Times New Roman Regular" w:eastAsia="宋体" w:cs="Times New Roman Regular"/>
          <w:sz w:val="24"/>
          <w:lang w:val="en-US" w:eastAsia="zh-CN"/>
        </w:rPr>
        <w:t>9</w:t>
      </w:r>
      <w:r>
        <w:rPr>
          <w:rFonts w:hint="default" w:ascii="Times New Roman Regular" w:hAnsi="Times New Roman Regular" w:eastAsia="宋体" w:cs="Times New Roman Regular"/>
          <w:sz w:val="24"/>
        </w:rPr>
        <w:t>.2产品毁损、灭失的风险</w:t>
      </w:r>
      <w:r>
        <w:rPr>
          <w:rFonts w:hint="eastAsia" w:ascii="Times New Roman Regular" w:hAnsi="Times New Roman Regular" w:eastAsia="宋体" w:cs="Times New Roman Regular"/>
          <w:sz w:val="24"/>
          <w:lang w:eastAsia="zh-Hans"/>
        </w:rPr>
        <w:t>，</w:t>
      </w:r>
      <w:r>
        <w:rPr>
          <w:rFonts w:hint="eastAsia" w:ascii="Times New Roman Regular" w:hAnsi="Times New Roman Regular" w:eastAsia="宋体" w:cs="Times New Roman Regular"/>
          <w:sz w:val="24"/>
          <w:lang w:val="en-US" w:eastAsia="zh-Hans"/>
        </w:rPr>
        <w:t>在</w:t>
      </w:r>
      <w:r>
        <w:rPr>
          <w:rFonts w:hint="default" w:ascii="Times New Roman Regular" w:hAnsi="Times New Roman Regular" w:eastAsia="宋体" w:cs="Times New Roman Regular"/>
          <w:sz w:val="24"/>
        </w:rPr>
        <w:t>交</w:t>
      </w:r>
      <w:r>
        <w:rPr>
          <w:rFonts w:hint="eastAsia" w:ascii="Times New Roman Regular" w:hAnsi="Times New Roman Regular" w:eastAsia="宋体" w:cs="Times New Roman Regular"/>
          <w:sz w:val="24"/>
          <w:lang w:val="en-US" w:eastAsia="zh-Hans"/>
        </w:rPr>
        <w:t>付给甲方前，由乙方承担；交付给甲方后，由甲方承担。</w:t>
      </w:r>
    </w:p>
    <w:p w14:paraId="1DB49AD0">
      <w:pPr>
        <w:spacing w:after="60" w:line="360" w:lineRule="auto"/>
        <w:ind w:firstLine="480" w:firstLineChars="200"/>
        <w:jc w:val="both"/>
        <w:rPr>
          <w:rFonts w:hint="eastAsia" w:ascii="Times New Roman Regular" w:hAnsi="Times New Roman Regular" w:eastAsia="宋体" w:cs="Times New Roman Regular"/>
          <w:sz w:val="24"/>
          <w:lang w:val="en-US" w:eastAsia="zh-CN"/>
        </w:rPr>
      </w:pPr>
      <w:r>
        <w:rPr>
          <w:rFonts w:hint="eastAsia" w:ascii="Times New Roman Regular" w:hAnsi="Times New Roman Regular" w:eastAsia="宋体" w:cs="Times New Roman Regular"/>
          <w:sz w:val="24"/>
          <w:lang w:val="en-US" w:eastAsia="zh-CN"/>
        </w:rPr>
        <w:t>9.3双方确定如下人员为履行合同的联系人：</w:t>
      </w:r>
    </w:p>
    <w:p w14:paraId="000C4BD7">
      <w:pPr>
        <w:spacing w:after="60" w:line="360" w:lineRule="auto"/>
        <w:ind w:firstLine="480" w:firstLineChars="200"/>
        <w:jc w:val="both"/>
        <w:rPr>
          <w:rFonts w:hint="eastAsia" w:ascii="Times New Roman Regular" w:hAnsi="Times New Roman Regular" w:eastAsia="宋体" w:cs="Times New Roman Regular"/>
          <w:sz w:val="24"/>
          <w:lang w:val="en-US" w:eastAsia="zh-CN"/>
        </w:rPr>
      </w:pPr>
      <w:r>
        <w:rPr>
          <w:rFonts w:hint="eastAsia" w:ascii="Times New Roman Regular" w:hAnsi="Times New Roman Regular" w:eastAsia="宋体" w:cs="Times New Roman Regular"/>
          <w:sz w:val="24"/>
          <w:lang w:val="en-US" w:eastAsia="zh-CN"/>
        </w:rPr>
        <w:t>甲方联系人</w:t>
      </w:r>
    </w:p>
    <w:p w14:paraId="1D849B6E">
      <w:pPr>
        <w:spacing w:after="60" w:line="360" w:lineRule="auto"/>
        <w:ind w:firstLine="480" w:firstLineChars="200"/>
        <w:jc w:val="both"/>
        <w:rPr>
          <w:rFonts w:hint="eastAsia" w:ascii="Times New Roman Regular" w:hAnsi="Times New Roman Regular" w:eastAsia="宋体" w:cs="Times New Roman Regular"/>
          <w:sz w:val="24"/>
          <w:lang w:val="en-US" w:eastAsia="zh-CN"/>
        </w:rPr>
      </w:pPr>
      <w:r>
        <w:rPr>
          <w:rFonts w:hint="eastAsia" w:ascii="Times New Roman Regular" w:hAnsi="Times New Roman Regular" w:eastAsia="宋体" w:cs="Times New Roman Regular"/>
          <w:sz w:val="24"/>
          <w:lang w:val="en-US" w:eastAsia="zh-CN"/>
        </w:rPr>
        <w:t>姓名：</w:t>
      </w:r>
      <w:r>
        <w:rPr>
          <w:rFonts w:hint="eastAsia" w:ascii="Times New Roman Regular" w:hAnsi="Times New Roman Regular" w:eastAsia="宋体" w:cs="Times New Roman Regular"/>
          <w:sz w:val="24"/>
          <w:lang w:val="en-US" w:eastAsia="zh-Hans"/>
        </w:rPr>
        <w:t>【</w:t>
      </w:r>
      <w:r>
        <w:rPr>
          <w:rFonts w:hint="default" w:ascii="Times New Roman Regular" w:hAnsi="Times New Roman Regular" w:eastAsia="宋体" w:cs="Times New Roman Regular"/>
          <w:sz w:val="24"/>
          <w:lang w:eastAsia="zh-Hans"/>
        </w:rPr>
        <w:t xml:space="preserve">    </w:t>
      </w:r>
      <w:r>
        <w:rPr>
          <w:rFonts w:hint="eastAsia" w:ascii="Times New Roman Regular" w:hAnsi="Times New Roman Regular" w:eastAsia="宋体" w:cs="Times New Roman Regular"/>
          <w:sz w:val="24"/>
          <w:lang w:val="en-US" w:eastAsia="zh-Hans"/>
        </w:rPr>
        <w:t>】</w:t>
      </w:r>
    </w:p>
    <w:p w14:paraId="064DD9C0">
      <w:pPr>
        <w:spacing w:after="60" w:line="360" w:lineRule="auto"/>
        <w:ind w:firstLine="480" w:firstLineChars="200"/>
        <w:jc w:val="both"/>
        <w:rPr>
          <w:rFonts w:hint="eastAsia" w:ascii="Times New Roman Regular" w:hAnsi="Times New Roman Regular" w:eastAsia="宋体" w:cs="Times New Roman Regular"/>
          <w:sz w:val="24"/>
          <w:lang w:val="en-US" w:eastAsia="zh-CN"/>
        </w:rPr>
      </w:pPr>
      <w:r>
        <w:rPr>
          <w:rFonts w:hint="eastAsia" w:ascii="Times New Roman Regular" w:hAnsi="Times New Roman Regular" w:eastAsia="宋体" w:cs="Times New Roman Regular"/>
          <w:sz w:val="24"/>
          <w:lang w:val="en-US" w:eastAsia="zh-CN"/>
        </w:rPr>
        <w:t>居民身份证号码：</w:t>
      </w:r>
      <w:r>
        <w:rPr>
          <w:rFonts w:hint="eastAsia" w:ascii="Times New Roman Regular" w:hAnsi="Times New Roman Regular" w:eastAsia="宋体" w:cs="Times New Roman Regular"/>
          <w:sz w:val="24"/>
          <w:lang w:val="en-US" w:eastAsia="zh-Hans"/>
        </w:rPr>
        <w:t>【</w:t>
      </w:r>
      <w:r>
        <w:rPr>
          <w:rFonts w:hint="default" w:ascii="Times New Roman Regular" w:hAnsi="Times New Roman Regular" w:eastAsia="宋体" w:cs="Times New Roman Regular"/>
          <w:sz w:val="24"/>
          <w:lang w:eastAsia="zh-Hans"/>
        </w:rPr>
        <w:t xml:space="preserve">    </w:t>
      </w:r>
      <w:r>
        <w:rPr>
          <w:rFonts w:hint="eastAsia" w:ascii="Times New Roman Regular" w:hAnsi="Times New Roman Regular" w:eastAsia="宋体" w:cs="Times New Roman Regular"/>
          <w:sz w:val="24"/>
          <w:lang w:val="en-US" w:eastAsia="zh-Hans"/>
        </w:rPr>
        <w:t>】</w:t>
      </w:r>
    </w:p>
    <w:p w14:paraId="610C14F9">
      <w:pPr>
        <w:spacing w:after="60" w:line="360" w:lineRule="auto"/>
        <w:ind w:firstLine="480" w:firstLineChars="200"/>
        <w:jc w:val="both"/>
        <w:rPr>
          <w:rFonts w:hint="eastAsia" w:ascii="Times New Roman Regular" w:hAnsi="Times New Roman Regular" w:eastAsia="宋体" w:cs="Times New Roman Regular"/>
          <w:sz w:val="24"/>
          <w:lang w:val="en-US" w:eastAsia="zh-CN"/>
        </w:rPr>
      </w:pPr>
      <w:r>
        <w:rPr>
          <w:rFonts w:hint="eastAsia" w:ascii="Times New Roman Regular" w:hAnsi="Times New Roman Regular" w:eastAsia="宋体" w:cs="Times New Roman Regular"/>
          <w:sz w:val="24"/>
          <w:lang w:val="en-US" w:eastAsia="zh-CN"/>
        </w:rPr>
        <w:t>联系方式：</w:t>
      </w:r>
      <w:r>
        <w:rPr>
          <w:rFonts w:hint="eastAsia" w:ascii="Times New Roman Regular" w:hAnsi="Times New Roman Regular" w:eastAsia="宋体" w:cs="Times New Roman Regular"/>
          <w:sz w:val="24"/>
          <w:lang w:val="en-US" w:eastAsia="zh-Hans"/>
        </w:rPr>
        <w:t>【</w:t>
      </w:r>
      <w:r>
        <w:rPr>
          <w:rFonts w:hint="default" w:ascii="Times New Roman Regular" w:hAnsi="Times New Roman Regular" w:eastAsia="宋体" w:cs="Times New Roman Regular"/>
          <w:sz w:val="24"/>
          <w:lang w:eastAsia="zh-Hans"/>
        </w:rPr>
        <w:t xml:space="preserve">    </w:t>
      </w:r>
      <w:r>
        <w:rPr>
          <w:rFonts w:hint="eastAsia" w:ascii="Times New Roman Regular" w:hAnsi="Times New Roman Regular" w:eastAsia="宋体" w:cs="Times New Roman Regular"/>
          <w:sz w:val="24"/>
          <w:lang w:val="en-US" w:eastAsia="zh-Hans"/>
        </w:rPr>
        <w:t>】</w:t>
      </w:r>
    </w:p>
    <w:p w14:paraId="7E6CE990">
      <w:pPr>
        <w:spacing w:after="60" w:line="360" w:lineRule="auto"/>
        <w:ind w:firstLine="480" w:firstLineChars="200"/>
        <w:jc w:val="both"/>
        <w:rPr>
          <w:rFonts w:hint="eastAsia" w:ascii="Times New Roman Regular" w:hAnsi="Times New Roman Regular" w:eastAsia="宋体" w:cs="Times New Roman Regular"/>
          <w:sz w:val="24"/>
          <w:lang w:val="en-US" w:eastAsia="zh-CN"/>
        </w:rPr>
      </w:pPr>
      <w:r>
        <w:rPr>
          <w:rFonts w:hint="eastAsia" w:ascii="Times New Roman Regular" w:hAnsi="Times New Roman Regular" w:eastAsia="宋体" w:cs="Times New Roman Regular"/>
          <w:sz w:val="24"/>
          <w:lang w:val="en-US" w:eastAsia="zh-CN"/>
        </w:rPr>
        <w:t>乙方联系人</w:t>
      </w:r>
    </w:p>
    <w:p w14:paraId="354ACC3A">
      <w:pPr>
        <w:spacing w:after="60" w:line="360" w:lineRule="auto"/>
        <w:ind w:firstLine="480" w:firstLineChars="200"/>
        <w:jc w:val="both"/>
        <w:rPr>
          <w:rFonts w:hint="eastAsia" w:ascii="Times New Roman Regular" w:hAnsi="Times New Roman Regular" w:eastAsia="宋体" w:cs="Times New Roman Regular"/>
          <w:sz w:val="24"/>
          <w:lang w:val="en-US" w:eastAsia="zh-CN"/>
        </w:rPr>
      </w:pPr>
      <w:r>
        <w:rPr>
          <w:rFonts w:hint="eastAsia" w:ascii="Times New Roman Regular" w:hAnsi="Times New Roman Regular" w:eastAsia="宋体" w:cs="Times New Roman Regular"/>
          <w:sz w:val="24"/>
          <w:lang w:val="en-US" w:eastAsia="zh-CN"/>
        </w:rPr>
        <w:t>负责人姓名：</w:t>
      </w:r>
      <w:r>
        <w:rPr>
          <w:rFonts w:hint="eastAsia" w:ascii="Times New Roman Regular" w:hAnsi="Times New Roman Regular" w:eastAsia="宋体" w:cs="Times New Roman Regular"/>
          <w:sz w:val="24"/>
          <w:lang w:val="en-US" w:eastAsia="zh-Hans"/>
        </w:rPr>
        <w:t>【</w:t>
      </w:r>
      <w:r>
        <w:rPr>
          <w:rFonts w:hint="default" w:ascii="Times New Roman Regular" w:hAnsi="Times New Roman Regular" w:eastAsia="宋体" w:cs="Times New Roman Regular"/>
          <w:sz w:val="24"/>
          <w:lang w:eastAsia="zh-Hans"/>
        </w:rPr>
        <w:t xml:space="preserve">    </w:t>
      </w:r>
      <w:r>
        <w:rPr>
          <w:rFonts w:hint="eastAsia" w:ascii="Times New Roman Regular" w:hAnsi="Times New Roman Regular" w:eastAsia="宋体" w:cs="Times New Roman Regular"/>
          <w:sz w:val="24"/>
          <w:lang w:val="en-US" w:eastAsia="zh-Hans"/>
        </w:rPr>
        <w:t>】</w:t>
      </w:r>
    </w:p>
    <w:p w14:paraId="3AE824D6">
      <w:pPr>
        <w:spacing w:after="60" w:line="360" w:lineRule="auto"/>
        <w:ind w:firstLine="480" w:firstLineChars="200"/>
        <w:jc w:val="both"/>
        <w:rPr>
          <w:rFonts w:hint="eastAsia" w:ascii="Times New Roman Regular" w:hAnsi="Times New Roman Regular" w:eastAsia="宋体" w:cs="Times New Roman Regular"/>
          <w:sz w:val="24"/>
          <w:lang w:val="en-US" w:eastAsia="zh-CN"/>
        </w:rPr>
      </w:pPr>
      <w:r>
        <w:rPr>
          <w:rFonts w:hint="eastAsia" w:ascii="Times New Roman Regular" w:hAnsi="Times New Roman Regular" w:eastAsia="宋体" w:cs="Times New Roman Regular"/>
          <w:sz w:val="24"/>
          <w:lang w:val="en-US" w:eastAsia="zh-CN"/>
        </w:rPr>
        <w:t>居民身份证号码：</w:t>
      </w:r>
      <w:r>
        <w:rPr>
          <w:rFonts w:hint="eastAsia" w:ascii="Times New Roman Regular" w:hAnsi="Times New Roman Regular" w:eastAsia="宋体" w:cs="Times New Roman Regular"/>
          <w:sz w:val="24"/>
          <w:lang w:val="en-US" w:eastAsia="zh-Hans"/>
        </w:rPr>
        <w:t>【</w:t>
      </w:r>
      <w:r>
        <w:rPr>
          <w:rFonts w:hint="default" w:ascii="Times New Roman Regular" w:hAnsi="Times New Roman Regular" w:eastAsia="宋体" w:cs="Times New Roman Regular"/>
          <w:sz w:val="24"/>
          <w:lang w:eastAsia="zh-Hans"/>
        </w:rPr>
        <w:t xml:space="preserve">    </w:t>
      </w:r>
      <w:r>
        <w:rPr>
          <w:rFonts w:hint="eastAsia" w:ascii="Times New Roman Regular" w:hAnsi="Times New Roman Regular" w:eastAsia="宋体" w:cs="Times New Roman Regular"/>
          <w:sz w:val="24"/>
          <w:lang w:val="en-US" w:eastAsia="zh-Hans"/>
        </w:rPr>
        <w:t>】</w:t>
      </w:r>
      <w:r>
        <w:rPr>
          <w:rFonts w:hint="eastAsia" w:ascii="Times New Roman Regular" w:hAnsi="Times New Roman Regular" w:eastAsia="宋体" w:cs="Times New Roman Regular"/>
          <w:sz w:val="24"/>
          <w:lang w:val="en-US" w:eastAsia="zh-CN"/>
        </w:rPr>
        <w:t>   </w:t>
      </w:r>
    </w:p>
    <w:p w14:paraId="52BBCBEF">
      <w:pPr>
        <w:spacing w:after="60" w:line="360" w:lineRule="auto"/>
        <w:ind w:firstLine="480" w:firstLineChars="200"/>
        <w:jc w:val="both"/>
        <w:rPr>
          <w:rFonts w:hint="eastAsia" w:ascii="Times New Roman Regular" w:hAnsi="Times New Roman Regular" w:eastAsia="宋体" w:cs="Times New Roman Regular"/>
          <w:sz w:val="24"/>
          <w:lang w:val="en-US" w:eastAsia="zh-CN"/>
        </w:rPr>
      </w:pPr>
      <w:r>
        <w:rPr>
          <w:rFonts w:hint="eastAsia" w:ascii="Times New Roman Regular" w:hAnsi="Times New Roman Regular" w:eastAsia="宋体" w:cs="Times New Roman Regular"/>
          <w:sz w:val="24"/>
          <w:lang w:val="en-US" w:eastAsia="zh-CN"/>
        </w:rPr>
        <w:t>联系方式：</w:t>
      </w:r>
      <w:r>
        <w:rPr>
          <w:rFonts w:hint="eastAsia" w:ascii="Times New Roman Regular" w:hAnsi="Times New Roman Regular" w:eastAsia="宋体" w:cs="Times New Roman Regular"/>
          <w:sz w:val="24"/>
          <w:lang w:val="en-US" w:eastAsia="zh-Hans"/>
        </w:rPr>
        <w:t>【</w:t>
      </w:r>
      <w:r>
        <w:rPr>
          <w:rFonts w:hint="default" w:ascii="Times New Roman Regular" w:hAnsi="Times New Roman Regular" w:eastAsia="宋体" w:cs="Times New Roman Regular"/>
          <w:sz w:val="24"/>
          <w:lang w:eastAsia="zh-Hans"/>
        </w:rPr>
        <w:t xml:space="preserve">    </w:t>
      </w:r>
      <w:r>
        <w:rPr>
          <w:rFonts w:hint="eastAsia" w:ascii="Times New Roman Regular" w:hAnsi="Times New Roman Regular" w:eastAsia="宋体" w:cs="Times New Roman Regular"/>
          <w:sz w:val="24"/>
          <w:lang w:val="en-US" w:eastAsia="zh-Hans"/>
        </w:rPr>
        <w:t>】</w:t>
      </w:r>
    </w:p>
    <w:p w14:paraId="7EC82A72">
      <w:pPr>
        <w:spacing w:after="60" w:line="360" w:lineRule="auto"/>
        <w:ind w:firstLine="480" w:firstLineChars="200"/>
        <w:jc w:val="both"/>
        <w:rPr>
          <w:rFonts w:hint="default" w:ascii="Times New Roman Regular" w:hAnsi="Times New Roman Regular" w:eastAsia="宋体" w:cs="Times New Roman Regular"/>
          <w:sz w:val="24"/>
          <w:lang w:val="en-US" w:eastAsia="zh-CN"/>
        </w:rPr>
      </w:pPr>
      <w:r>
        <w:rPr>
          <w:rFonts w:hint="eastAsia" w:ascii="Times New Roman Regular" w:hAnsi="Times New Roman Regular" w:eastAsia="宋体" w:cs="Times New Roman Regular"/>
          <w:sz w:val="24"/>
          <w:lang w:val="en-US" w:eastAsia="zh-CN"/>
        </w:rPr>
        <w:t>任何一方变更项目联系人应以书面形式至少提前3个工作日告知对方。</w:t>
      </w:r>
    </w:p>
    <w:p w14:paraId="415D1D8A">
      <w:pPr>
        <w:pStyle w:val="2"/>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eastAsia" w:ascii="Times New Roman Regular" w:hAnsi="Times New Roman Regular" w:cs="Times New Roman Regular" w:eastAsiaTheme="minorEastAsia"/>
          <w:lang w:val="en-US" w:eastAsia="zh-Hans"/>
        </w:rPr>
      </w:pPr>
      <w:r>
        <w:rPr>
          <w:rFonts w:hint="eastAsia" w:ascii="Times New Roman Regular" w:hAnsi="Times New Roman Regular" w:cs="Times New Roman Regular"/>
          <w:lang w:val="en-US" w:eastAsia="zh-CN"/>
        </w:rPr>
        <w:t>十</w:t>
      </w:r>
      <w:r>
        <w:rPr>
          <w:rFonts w:hint="eastAsia" w:ascii="Times New Roman Regular" w:hAnsi="Times New Roman Regular" w:cs="Times New Roman Regular" w:eastAsiaTheme="minorEastAsia"/>
          <w:lang w:val="en-US" w:eastAsia="zh-Hans"/>
        </w:rPr>
        <w:t>、验收</w:t>
      </w:r>
    </w:p>
    <w:p w14:paraId="7CE37036">
      <w:pPr>
        <w:spacing w:after="60" w:line="360" w:lineRule="auto"/>
        <w:ind w:firstLine="480" w:firstLineChars="200"/>
        <w:jc w:val="both"/>
        <w:rPr>
          <w:rFonts w:hint="default" w:ascii="Times New Roman Regular" w:hAnsi="Times New Roman Regular" w:eastAsia="宋体" w:cs="Times New Roman Regular"/>
          <w:sz w:val="24"/>
          <w:lang w:val="en-US" w:eastAsia="zh-Hans"/>
        </w:rPr>
      </w:pPr>
      <w:r>
        <w:rPr>
          <w:rFonts w:hint="eastAsia" w:ascii="Times New Roman Regular" w:hAnsi="Times New Roman Regular" w:eastAsia="宋体" w:cs="Times New Roman Regular"/>
          <w:sz w:val="24"/>
          <w:lang w:val="en-US" w:eastAsia="zh-Hans"/>
        </w:rPr>
        <w:t>双方按照下列第【</w:t>
      </w:r>
      <w:r>
        <w:rPr>
          <w:rFonts w:hint="default" w:ascii="Times New Roman Regular" w:hAnsi="Times New Roman Regular" w:eastAsia="宋体" w:cs="Times New Roman Regular"/>
          <w:sz w:val="24"/>
          <w:lang w:eastAsia="zh-Hans"/>
        </w:rPr>
        <w:t xml:space="preserve">   </w:t>
      </w:r>
      <w:r>
        <w:rPr>
          <w:rFonts w:hint="eastAsia" w:ascii="Times New Roman Regular" w:hAnsi="Times New Roman Regular" w:eastAsia="宋体" w:cs="Times New Roman Regular"/>
          <w:sz w:val="24"/>
          <w:lang w:val="en-US" w:eastAsia="zh-Hans"/>
        </w:rPr>
        <w:t>】种方式进行验收：</w:t>
      </w:r>
    </w:p>
    <w:p w14:paraId="48787E70">
      <w:pPr>
        <w:spacing w:after="60" w:line="360" w:lineRule="auto"/>
        <w:ind w:firstLine="480" w:firstLineChars="200"/>
        <w:jc w:val="both"/>
        <w:rPr>
          <w:rFonts w:hint="default" w:ascii="Times New Roman Regular" w:hAnsi="Times New Roman Regular" w:eastAsia="宋体" w:cs="Times New Roman Regular"/>
          <w:sz w:val="24"/>
        </w:rPr>
      </w:pPr>
      <w:r>
        <w:rPr>
          <w:rFonts w:hint="eastAsia" w:ascii="Times New Roman Regular" w:hAnsi="Times New Roman Regular" w:eastAsia="宋体" w:cs="Times New Roman Regular"/>
          <w:sz w:val="24"/>
          <w:lang w:eastAsia="zh-Hans"/>
        </w:rPr>
        <w:t>（</w:t>
      </w:r>
      <w:r>
        <w:rPr>
          <w:rFonts w:hint="default" w:ascii="Times New Roman Regular" w:hAnsi="Times New Roman Regular" w:eastAsia="宋体" w:cs="Times New Roman Regular"/>
          <w:sz w:val="24"/>
          <w:lang w:eastAsia="zh-Hans"/>
        </w:rPr>
        <w:t>1</w:t>
      </w:r>
      <w:r>
        <w:rPr>
          <w:rFonts w:hint="eastAsia" w:ascii="Times New Roman Regular" w:hAnsi="Times New Roman Regular" w:eastAsia="宋体" w:cs="Times New Roman Regular"/>
          <w:sz w:val="24"/>
          <w:lang w:eastAsia="zh-Hans"/>
        </w:rPr>
        <w:t>）</w:t>
      </w:r>
      <w:r>
        <w:rPr>
          <w:rFonts w:hint="default" w:ascii="Times New Roman Regular" w:hAnsi="Times New Roman Regular" w:eastAsia="宋体" w:cs="Times New Roman Regular"/>
          <w:sz w:val="24"/>
        </w:rPr>
        <w:t>产品到达交货地点后</w:t>
      </w:r>
      <w:r>
        <w:rPr>
          <w:rFonts w:hint="eastAsia" w:ascii="Times New Roman Regular" w:hAnsi="Times New Roman Regular" w:eastAsia="宋体" w:cs="Times New Roman Regular"/>
          <w:sz w:val="24"/>
          <w:lang w:eastAsia="zh-Hans"/>
        </w:rPr>
        <w:t>【</w:t>
      </w:r>
      <w:r>
        <w:rPr>
          <w:rFonts w:hint="default" w:ascii="Times New Roman Regular" w:hAnsi="Times New Roman Regular" w:eastAsia="宋体" w:cs="Times New Roman Regular"/>
          <w:sz w:val="24"/>
          <w:lang w:eastAsia="zh-Hans"/>
        </w:rPr>
        <w:t xml:space="preserve">    </w:t>
      </w:r>
      <w:r>
        <w:rPr>
          <w:rFonts w:hint="eastAsia" w:ascii="Times New Roman Regular" w:hAnsi="Times New Roman Regular" w:eastAsia="宋体" w:cs="Times New Roman Regular"/>
          <w:sz w:val="24"/>
          <w:lang w:eastAsia="zh-Hans"/>
        </w:rPr>
        <w:t>】</w:t>
      </w:r>
      <w:r>
        <w:rPr>
          <w:rFonts w:hint="eastAsia" w:ascii="Times New Roman Regular" w:hAnsi="Times New Roman Regular" w:eastAsia="宋体" w:cs="Times New Roman Regular"/>
          <w:sz w:val="24"/>
          <w:lang w:val="en-US" w:eastAsia="zh-Hans"/>
        </w:rPr>
        <w:t>日内</w:t>
      </w:r>
      <w:r>
        <w:rPr>
          <w:rFonts w:hint="default" w:ascii="Times New Roman Regular" w:hAnsi="Times New Roman Regular" w:eastAsia="宋体" w:cs="Times New Roman Regular"/>
          <w:sz w:val="24"/>
        </w:rPr>
        <w:t>，甲方对</w:t>
      </w:r>
      <w:r>
        <w:rPr>
          <w:rFonts w:hint="eastAsia" w:ascii="Times New Roman Regular" w:hAnsi="Times New Roman Regular" w:eastAsia="宋体" w:cs="Times New Roman Regular"/>
          <w:sz w:val="24"/>
          <w:lang w:val="en-US" w:eastAsia="zh-Hans"/>
        </w:rPr>
        <w:t>产品</w:t>
      </w:r>
      <w:r>
        <w:rPr>
          <w:rFonts w:hint="default" w:ascii="Times New Roman Regular" w:hAnsi="Times New Roman Regular" w:eastAsia="宋体" w:cs="Times New Roman Regular"/>
          <w:sz w:val="24"/>
        </w:rPr>
        <w:t>的包装、外观、产品标识、规格型号、数量、合格证书、检测报告等进行检查验收。验收合格的，由甲方代表在现场验收单据签字确认，该验收单据仅说明甲方对接收的产品在数量上无异议、外观无明显瑕疵，但不作为接收的产品质量符合要求的依据。</w:t>
      </w:r>
    </w:p>
    <w:p w14:paraId="127710A4">
      <w:pPr>
        <w:spacing w:after="60" w:line="360" w:lineRule="auto"/>
        <w:ind w:firstLine="480" w:firstLineChars="200"/>
        <w:jc w:val="both"/>
        <w:rPr>
          <w:rFonts w:hint="default" w:ascii="Times New Roman Regular" w:hAnsi="Times New Roman Regular" w:eastAsia="宋体" w:cs="Times New Roman Regular"/>
          <w:sz w:val="24"/>
        </w:rPr>
      </w:pPr>
      <w:r>
        <w:rPr>
          <w:rFonts w:hint="eastAsia" w:ascii="Times New Roman Regular" w:hAnsi="Times New Roman Regular" w:eastAsia="宋体" w:cs="Times New Roman Regular"/>
          <w:sz w:val="24"/>
          <w:lang w:eastAsia="zh-Hans"/>
        </w:rPr>
        <w:t>（</w:t>
      </w:r>
      <w:r>
        <w:rPr>
          <w:rFonts w:hint="default" w:ascii="Times New Roman Regular" w:hAnsi="Times New Roman Regular" w:eastAsia="宋体" w:cs="Times New Roman Regular"/>
          <w:sz w:val="24"/>
          <w:lang w:eastAsia="zh-Hans"/>
        </w:rPr>
        <w:t>2</w:t>
      </w:r>
      <w:r>
        <w:rPr>
          <w:rFonts w:hint="eastAsia" w:ascii="Times New Roman Regular" w:hAnsi="Times New Roman Regular" w:eastAsia="宋体" w:cs="Times New Roman Regular"/>
          <w:sz w:val="24"/>
          <w:lang w:eastAsia="zh-Hans"/>
        </w:rPr>
        <w:t>）</w:t>
      </w:r>
      <w:r>
        <w:rPr>
          <w:rFonts w:hint="default" w:ascii="Times New Roman Regular" w:hAnsi="Times New Roman Regular" w:eastAsia="宋体" w:cs="Times New Roman Regular"/>
          <w:sz w:val="24"/>
          <w:u w:val="single"/>
          <w:lang w:eastAsia="zh-Hans"/>
        </w:rPr>
        <w:t xml:space="preserve">                                          </w:t>
      </w:r>
      <w:r>
        <w:rPr>
          <w:rFonts w:hint="eastAsia" w:ascii="Times New Roman Regular" w:hAnsi="Times New Roman Regular" w:eastAsia="宋体" w:cs="Times New Roman Regular"/>
          <w:sz w:val="24"/>
          <w:lang w:eastAsia="zh-Hans"/>
        </w:rPr>
        <w:t>。</w:t>
      </w:r>
    </w:p>
    <w:p w14:paraId="4411999C">
      <w:pPr>
        <w:pStyle w:val="2"/>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Times New Roman Regular" w:hAnsi="Times New Roman Regular" w:cs="Times New Roman Regular"/>
          <w:color w:val="000000"/>
        </w:rPr>
      </w:pPr>
      <w:r>
        <w:rPr>
          <w:rFonts w:hint="eastAsia" w:ascii="Times New Roman Regular" w:hAnsi="Times New Roman Regular" w:cs="Times New Roman Regular"/>
          <w:lang w:val="en-US" w:eastAsia="zh-Hans"/>
        </w:rPr>
        <w:t>十</w:t>
      </w:r>
      <w:r>
        <w:rPr>
          <w:rFonts w:hint="eastAsia" w:ascii="Times New Roman Regular" w:hAnsi="Times New Roman Regular" w:cs="Times New Roman Regular"/>
          <w:lang w:val="en-US" w:eastAsia="zh-CN"/>
        </w:rPr>
        <w:t>一</w:t>
      </w:r>
      <w:r>
        <w:rPr>
          <w:rFonts w:hint="default" w:ascii="Times New Roman Regular" w:hAnsi="Times New Roman Regular" w:cs="Times New Roman Regular"/>
          <w:lang w:val="en-US" w:eastAsia="zh-Hans"/>
        </w:rPr>
        <w:t>、</w:t>
      </w:r>
      <w:r>
        <w:rPr>
          <w:rFonts w:hint="default" w:ascii="Times New Roman Regular" w:hAnsi="Times New Roman Regular" w:cs="Times New Roman Regular"/>
        </w:rPr>
        <w:t>质</w:t>
      </w:r>
      <w:r>
        <w:rPr>
          <w:rFonts w:hint="eastAsia" w:ascii="Times New Roman Regular" w:hAnsi="Times New Roman Regular" w:cs="Times New Roman Regular"/>
          <w:lang w:val="en-US" w:eastAsia="zh-Hans"/>
        </w:rPr>
        <w:t>量</w:t>
      </w:r>
      <w:r>
        <w:rPr>
          <w:rFonts w:hint="default" w:ascii="Times New Roman Regular" w:hAnsi="Times New Roman Regular" w:cs="Times New Roman Regular"/>
        </w:rPr>
        <w:t>保</w:t>
      </w:r>
      <w:r>
        <w:rPr>
          <w:rFonts w:hint="eastAsia" w:ascii="Times New Roman Regular" w:hAnsi="Times New Roman Regular" w:cs="Times New Roman Regular"/>
          <w:lang w:val="en-US" w:eastAsia="zh-Hans"/>
        </w:rPr>
        <w:t>证</w:t>
      </w:r>
      <w:r>
        <w:rPr>
          <w:rFonts w:hint="default" w:ascii="Times New Roman Regular" w:hAnsi="Times New Roman Regular" w:cs="Times New Roman Regular"/>
        </w:rPr>
        <w:t>期</w:t>
      </w:r>
    </w:p>
    <w:p w14:paraId="233050E4">
      <w:pPr>
        <w:spacing w:after="60" w:line="360" w:lineRule="auto"/>
        <w:ind w:firstLine="480" w:firstLineChars="200"/>
        <w:jc w:val="both"/>
        <w:rPr>
          <w:rFonts w:hint="eastAsia" w:ascii="Times New Roman Regular" w:hAnsi="Times New Roman Regular" w:eastAsia="宋体" w:cs="Times New Roman Regular"/>
          <w:sz w:val="24"/>
          <w:lang w:val="en-US" w:eastAsia="zh-Hans"/>
        </w:rPr>
      </w:pPr>
      <w:r>
        <w:rPr>
          <w:rFonts w:hint="default" w:ascii="Times New Roman Regular" w:hAnsi="Times New Roman Regular" w:eastAsia="宋体" w:cs="Times New Roman Regular"/>
          <w:sz w:val="24"/>
        </w:rPr>
        <w:t>1</w:t>
      </w:r>
      <w:r>
        <w:rPr>
          <w:rFonts w:hint="eastAsia" w:ascii="Times New Roman Regular" w:hAnsi="Times New Roman Regular" w:eastAsia="宋体" w:cs="Times New Roman Regular"/>
          <w:sz w:val="24"/>
          <w:lang w:val="en-US" w:eastAsia="zh-CN"/>
        </w:rPr>
        <w:t>1</w:t>
      </w:r>
      <w:r>
        <w:rPr>
          <w:rFonts w:hint="default" w:ascii="Times New Roman Regular" w:hAnsi="Times New Roman Regular" w:eastAsia="宋体" w:cs="Times New Roman Regular"/>
          <w:sz w:val="24"/>
        </w:rPr>
        <w:t>.1质</w:t>
      </w:r>
      <w:r>
        <w:rPr>
          <w:rFonts w:hint="eastAsia" w:ascii="Times New Roman Regular" w:hAnsi="Times New Roman Regular" w:eastAsia="宋体" w:cs="Times New Roman Regular"/>
          <w:sz w:val="24"/>
          <w:lang w:val="en-US" w:eastAsia="zh-Hans"/>
        </w:rPr>
        <w:t>量</w:t>
      </w:r>
      <w:r>
        <w:rPr>
          <w:rFonts w:hint="default" w:ascii="Times New Roman Regular" w:hAnsi="Times New Roman Regular" w:eastAsia="宋体" w:cs="Times New Roman Regular"/>
          <w:sz w:val="24"/>
        </w:rPr>
        <w:t>保</w:t>
      </w:r>
      <w:r>
        <w:rPr>
          <w:rFonts w:hint="eastAsia" w:ascii="Times New Roman Regular" w:hAnsi="Times New Roman Regular" w:eastAsia="宋体" w:cs="Times New Roman Regular"/>
          <w:sz w:val="24"/>
          <w:lang w:val="en-US" w:eastAsia="zh-Hans"/>
        </w:rPr>
        <w:t>证</w:t>
      </w:r>
      <w:r>
        <w:rPr>
          <w:rFonts w:hint="default" w:ascii="Times New Roman Regular" w:hAnsi="Times New Roman Regular" w:eastAsia="宋体" w:cs="Times New Roman Regular"/>
          <w:sz w:val="24"/>
        </w:rPr>
        <w:t>期</w:t>
      </w:r>
      <w:r>
        <w:rPr>
          <w:rFonts w:hint="eastAsia" w:ascii="Times New Roman Regular" w:hAnsi="Times New Roman Regular" w:eastAsia="宋体" w:cs="Times New Roman Regular"/>
          <w:sz w:val="24"/>
          <w:lang w:val="en-US" w:eastAsia="zh-Hans"/>
        </w:rPr>
        <w:t>自验收合格之日起计算，期限按照下列第【</w:t>
      </w:r>
      <w:r>
        <w:rPr>
          <w:rFonts w:hint="default" w:ascii="Times New Roman Regular" w:hAnsi="Times New Roman Regular" w:eastAsia="宋体" w:cs="Times New Roman Regular"/>
          <w:sz w:val="24"/>
          <w:lang w:eastAsia="zh-Hans"/>
        </w:rPr>
        <w:t xml:space="preserve">    </w:t>
      </w:r>
      <w:r>
        <w:rPr>
          <w:rFonts w:hint="eastAsia" w:ascii="Times New Roman Regular" w:hAnsi="Times New Roman Regular" w:eastAsia="宋体" w:cs="Times New Roman Regular"/>
          <w:sz w:val="24"/>
          <w:lang w:val="en-US" w:eastAsia="zh-Hans"/>
        </w:rPr>
        <w:t>】方式确定：</w:t>
      </w:r>
    </w:p>
    <w:p w14:paraId="639650C5">
      <w:pPr>
        <w:spacing w:after="60" w:line="360" w:lineRule="auto"/>
        <w:ind w:firstLine="480" w:firstLineChars="200"/>
        <w:jc w:val="both"/>
        <w:rPr>
          <w:rFonts w:hint="default" w:ascii="Times New Roman Regular" w:hAnsi="Times New Roman Regular" w:eastAsia="宋体" w:cs="Times New Roman Regular"/>
          <w:sz w:val="24"/>
          <w:lang w:val="en-US" w:eastAsia="zh-Hans"/>
        </w:rPr>
      </w:pPr>
      <w:r>
        <w:rPr>
          <w:rFonts w:hint="default" w:ascii="Times New Roman Regular" w:hAnsi="Times New Roman Regular" w:eastAsia="宋体" w:cs="Times New Roman Regular"/>
          <w:sz w:val="24"/>
          <w:lang w:val="en-US" w:eastAsia="zh-Hans"/>
        </w:rPr>
        <w:t>（1）按照生产厂家的标准确定，但交货时产品剩余的质量保证期不少于</w:t>
      </w:r>
      <w:r>
        <w:rPr>
          <w:rFonts w:hint="eastAsia" w:ascii="Times New Roman Regular" w:hAnsi="Times New Roman Regular" w:eastAsia="宋体" w:cs="Times New Roman Regular"/>
          <w:sz w:val="24"/>
          <w:lang w:val="en-US" w:eastAsia="zh-Hans"/>
        </w:rPr>
        <w:t>【</w:t>
      </w:r>
      <w:r>
        <w:rPr>
          <w:rFonts w:hint="default" w:ascii="Times New Roman Regular" w:hAnsi="Times New Roman Regular" w:eastAsia="宋体" w:cs="Times New Roman Regular"/>
          <w:sz w:val="24"/>
          <w:lang w:eastAsia="zh-Hans"/>
        </w:rPr>
        <w:t xml:space="preserve">  </w:t>
      </w:r>
      <w:r>
        <w:rPr>
          <w:rFonts w:hint="eastAsia" w:ascii="Times New Roman Regular" w:hAnsi="Times New Roman Regular" w:eastAsia="宋体" w:cs="Times New Roman Regular"/>
          <w:sz w:val="24"/>
          <w:lang w:val="en-US" w:eastAsia="zh-Hans"/>
        </w:rPr>
        <w:t>】个月</w:t>
      </w:r>
      <w:r>
        <w:rPr>
          <w:rFonts w:hint="default" w:ascii="Times New Roman Regular" w:hAnsi="Times New Roman Regular" w:eastAsia="宋体" w:cs="Times New Roman Regular"/>
          <w:sz w:val="24"/>
          <w:lang w:val="en-US" w:eastAsia="zh-Hans"/>
        </w:rPr>
        <w:t>。</w:t>
      </w:r>
    </w:p>
    <w:p w14:paraId="01244DC7">
      <w:pPr>
        <w:spacing w:after="60" w:line="360" w:lineRule="auto"/>
        <w:ind w:firstLine="480" w:firstLineChars="200"/>
        <w:jc w:val="both"/>
        <w:rPr>
          <w:rFonts w:hint="default" w:ascii="Times New Roman Regular" w:hAnsi="Times New Roman Regular" w:eastAsia="宋体" w:cs="Times New Roman Regular"/>
          <w:sz w:val="24"/>
          <w:lang w:val="en-US" w:eastAsia="zh-Hans"/>
        </w:rPr>
      </w:pPr>
      <w:r>
        <w:rPr>
          <w:rFonts w:hint="eastAsia" w:ascii="Times New Roman Regular" w:hAnsi="Times New Roman Regular" w:eastAsia="宋体" w:cs="Times New Roman Regular"/>
          <w:sz w:val="24"/>
          <w:lang w:val="en-US" w:eastAsia="zh-Hans"/>
        </w:rPr>
        <w:t>（</w:t>
      </w:r>
      <w:r>
        <w:rPr>
          <w:rFonts w:hint="default" w:ascii="Times New Roman Regular" w:hAnsi="Times New Roman Regular" w:eastAsia="宋体" w:cs="Times New Roman Regular"/>
          <w:sz w:val="24"/>
          <w:lang w:eastAsia="zh-Hans"/>
        </w:rPr>
        <w:t>2</w:t>
      </w:r>
      <w:r>
        <w:rPr>
          <w:rFonts w:hint="eastAsia" w:ascii="Times New Roman Regular" w:hAnsi="Times New Roman Regular" w:eastAsia="宋体" w:cs="Times New Roman Regular"/>
          <w:sz w:val="24"/>
          <w:lang w:val="en-US" w:eastAsia="zh-Hans"/>
        </w:rPr>
        <w:t>）</w:t>
      </w:r>
      <w:r>
        <w:rPr>
          <w:rFonts w:hint="default" w:ascii="Times New Roman Regular" w:hAnsi="Times New Roman Regular" w:eastAsia="宋体" w:cs="Times New Roman Regular"/>
          <w:sz w:val="24"/>
          <w:lang w:val="en-US" w:eastAsia="zh-Hans"/>
        </w:rPr>
        <w:t xml:space="preserve">质量保证期【   </w:t>
      </w:r>
      <w:r>
        <w:rPr>
          <w:rFonts w:hint="default" w:ascii="Times New Roman Regular" w:hAnsi="Times New Roman Regular" w:eastAsia="宋体" w:cs="Times New Roman Regular"/>
          <w:sz w:val="24"/>
          <w:lang w:eastAsia="zh-Hans"/>
        </w:rPr>
        <w:t xml:space="preserve">  </w:t>
      </w:r>
      <w:r>
        <w:rPr>
          <w:rFonts w:hint="default" w:ascii="Times New Roman Regular" w:hAnsi="Times New Roman Regular" w:eastAsia="宋体" w:cs="Times New Roman Regular"/>
          <w:sz w:val="24"/>
          <w:lang w:val="en-US" w:eastAsia="zh-Hans"/>
        </w:rPr>
        <w:t>】个月。</w:t>
      </w:r>
    </w:p>
    <w:p w14:paraId="1A90FF2D">
      <w:pPr>
        <w:spacing w:after="60" w:line="360" w:lineRule="auto"/>
        <w:ind w:firstLine="480" w:firstLineChars="200"/>
        <w:jc w:val="both"/>
        <w:rPr>
          <w:rFonts w:hint="default" w:ascii="Times New Roman Regular" w:hAnsi="Times New Roman Regular" w:eastAsia="宋体" w:cs="Times New Roman Regular"/>
          <w:sz w:val="24"/>
          <w:lang w:val="en-US" w:eastAsia="zh-Hans"/>
        </w:rPr>
      </w:pPr>
      <w:r>
        <w:rPr>
          <w:rFonts w:hint="default" w:ascii="Times New Roman Regular" w:hAnsi="Times New Roman Regular" w:eastAsia="宋体" w:cs="Times New Roman Regular"/>
          <w:sz w:val="24"/>
          <w:lang w:val="en-US" w:eastAsia="zh-Hans"/>
        </w:rPr>
        <w:t>（</w:t>
      </w:r>
      <w:r>
        <w:rPr>
          <w:rFonts w:hint="default" w:ascii="Times New Roman Regular" w:hAnsi="Times New Roman Regular" w:eastAsia="宋体" w:cs="Times New Roman Regular"/>
          <w:sz w:val="24"/>
          <w:lang w:eastAsia="zh-Hans"/>
        </w:rPr>
        <w:t>3</w:t>
      </w:r>
      <w:r>
        <w:rPr>
          <w:rFonts w:hint="default" w:ascii="Times New Roman Regular" w:hAnsi="Times New Roman Regular" w:eastAsia="宋体" w:cs="Times New Roman Regular"/>
          <w:sz w:val="24"/>
          <w:lang w:val="en-US" w:eastAsia="zh-Hans"/>
        </w:rPr>
        <w:t>）由甲方在《采购订单》中提出。</w:t>
      </w:r>
    </w:p>
    <w:p w14:paraId="46A0D0DC">
      <w:pPr>
        <w:spacing w:after="60" w:line="360" w:lineRule="auto"/>
        <w:ind w:firstLine="480" w:firstLineChars="200"/>
        <w:jc w:val="both"/>
        <w:rPr>
          <w:rFonts w:hint="default" w:ascii="Times New Roman Regular" w:hAnsi="Times New Roman Regular" w:eastAsia="宋体" w:cs="Times New Roman Regular"/>
          <w:sz w:val="24"/>
          <w:lang w:eastAsia="zh-Hans"/>
        </w:rPr>
      </w:pPr>
      <w:r>
        <w:rPr>
          <w:rFonts w:hint="default" w:ascii="Times New Roman Regular" w:hAnsi="Times New Roman Regular" w:eastAsia="宋体" w:cs="Times New Roman Regular"/>
          <w:sz w:val="24"/>
          <w:lang w:eastAsia="zh-Hans"/>
        </w:rPr>
        <w:t>无论甲方是否选择第10.1条第（3）项，如甲方在《采购订单》中对质量保证期提出要求的，则根据《采购订单》确定该批产品的质量保证期，乙方如有异议，应当在收到《采购订单》后次日提出异议，否则视为无异议。</w:t>
      </w:r>
    </w:p>
    <w:p w14:paraId="3923BF4F">
      <w:pPr>
        <w:spacing w:after="60" w:line="360" w:lineRule="auto"/>
        <w:ind w:firstLine="480" w:firstLineChars="200"/>
        <w:jc w:val="both"/>
        <w:rPr>
          <w:rFonts w:hint="eastAsia" w:ascii="Times New Roman Regular" w:hAnsi="Times New Roman Regular" w:eastAsia="宋体" w:cs="Times New Roman Regular"/>
          <w:sz w:val="24"/>
          <w:lang w:eastAsia="zh-Hans"/>
        </w:rPr>
      </w:pPr>
      <w:r>
        <w:rPr>
          <w:rFonts w:hint="default" w:ascii="Times New Roman Regular" w:hAnsi="Times New Roman Regular" w:eastAsia="宋体" w:cs="Times New Roman Regular"/>
          <w:sz w:val="24"/>
        </w:rPr>
        <w:t>1</w:t>
      </w:r>
      <w:r>
        <w:rPr>
          <w:rFonts w:hint="eastAsia" w:ascii="Times New Roman Regular" w:hAnsi="Times New Roman Regular" w:eastAsia="宋体" w:cs="Times New Roman Regular"/>
          <w:sz w:val="24"/>
          <w:lang w:val="en-US" w:eastAsia="zh-CN"/>
        </w:rPr>
        <w:t>1</w:t>
      </w:r>
      <w:r>
        <w:rPr>
          <w:rFonts w:hint="default" w:ascii="Times New Roman Regular" w:hAnsi="Times New Roman Regular" w:eastAsia="宋体" w:cs="Times New Roman Regular"/>
          <w:sz w:val="24"/>
        </w:rPr>
        <w:t>.2质</w:t>
      </w:r>
      <w:r>
        <w:rPr>
          <w:rFonts w:hint="eastAsia" w:ascii="Times New Roman Regular" w:hAnsi="Times New Roman Regular" w:eastAsia="宋体" w:cs="Times New Roman Regular"/>
          <w:sz w:val="24"/>
          <w:lang w:val="en-US" w:eastAsia="zh-Hans"/>
        </w:rPr>
        <w:t>量</w:t>
      </w:r>
      <w:r>
        <w:rPr>
          <w:rFonts w:hint="default" w:ascii="Times New Roman Regular" w:hAnsi="Times New Roman Regular" w:eastAsia="宋体" w:cs="Times New Roman Regular"/>
          <w:sz w:val="24"/>
        </w:rPr>
        <w:t>保</w:t>
      </w:r>
      <w:r>
        <w:rPr>
          <w:rFonts w:hint="eastAsia" w:ascii="Times New Roman Regular" w:hAnsi="Times New Roman Regular" w:eastAsia="宋体" w:cs="Times New Roman Regular"/>
          <w:sz w:val="24"/>
          <w:lang w:val="en-US" w:eastAsia="zh-Hans"/>
        </w:rPr>
        <w:t>证</w:t>
      </w:r>
      <w:r>
        <w:rPr>
          <w:rFonts w:hint="default" w:ascii="Times New Roman Regular" w:hAnsi="Times New Roman Regular" w:eastAsia="宋体" w:cs="Times New Roman Regular"/>
          <w:sz w:val="24"/>
        </w:rPr>
        <w:t>期内，乙方应承担如下</w:t>
      </w:r>
      <w:r>
        <w:rPr>
          <w:rFonts w:hint="eastAsia" w:ascii="Times New Roman Regular" w:hAnsi="Times New Roman Regular" w:eastAsia="宋体" w:cs="Times New Roman Regular"/>
          <w:sz w:val="24"/>
          <w:lang w:val="en-US" w:eastAsia="zh-Hans"/>
        </w:rPr>
        <w:t>第【</w:t>
      </w:r>
      <w:r>
        <w:rPr>
          <w:rFonts w:hint="default" w:ascii="Times New Roman Regular" w:hAnsi="Times New Roman Regular" w:eastAsia="宋体" w:cs="Times New Roman Regular"/>
          <w:sz w:val="24"/>
          <w:lang w:eastAsia="zh-Hans"/>
        </w:rPr>
        <w:t xml:space="preserve">   </w:t>
      </w:r>
      <w:r>
        <w:rPr>
          <w:rFonts w:hint="eastAsia" w:ascii="Times New Roman Regular" w:hAnsi="Times New Roman Regular" w:eastAsia="宋体" w:cs="Times New Roman Regular"/>
          <w:sz w:val="24"/>
          <w:lang w:val="en-US" w:eastAsia="zh-Hans"/>
        </w:rPr>
        <w:t>】【</w:t>
      </w:r>
      <w:r>
        <w:rPr>
          <w:rFonts w:hint="default" w:ascii="Times New Roman Regular" w:hAnsi="Times New Roman Regular" w:eastAsia="宋体" w:cs="Times New Roman Regular"/>
          <w:sz w:val="24"/>
          <w:lang w:eastAsia="zh-Hans"/>
        </w:rPr>
        <w:t xml:space="preserve">  </w:t>
      </w:r>
      <w:r>
        <w:rPr>
          <w:rFonts w:hint="eastAsia" w:ascii="Times New Roman Regular" w:hAnsi="Times New Roman Regular" w:eastAsia="宋体" w:cs="Times New Roman Regular"/>
          <w:sz w:val="24"/>
          <w:lang w:val="en-US" w:eastAsia="zh-Hans"/>
        </w:rPr>
        <w:t>】【</w:t>
      </w:r>
      <w:r>
        <w:rPr>
          <w:rFonts w:hint="default" w:ascii="Times New Roman Regular" w:hAnsi="Times New Roman Regular" w:eastAsia="宋体" w:cs="Times New Roman Regular"/>
          <w:sz w:val="24"/>
          <w:lang w:eastAsia="zh-Hans"/>
        </w:rPr>
        <w:t xml:space="preserve">  </w:t>
      </w:r>
      <w:r>
        <w:rPr>
          <w:rFonts w:hint="eastAsia" w:ascii="Times New Roman Regular" w:hAnsi="Times New Roman Regular" w:eastAsia="宋体" w:cs="Times New Roman Regular"/>
          <w:sz w:val="24"/>
          <w:lang w:val="en-US" w:eastAsia="zh-Hans"/>
        </w:rPr>
        <w:t>】项</w:t>
      </w:r>
      <w:r>
        <w:rPr>
          <w:rFonts w:hint="default" w:ascii="Times New Roman Regular" w:hAnsi="Times New Roman Regular" w:eastAsia="宋体" w:cs="Times New Roman Regular"/>
          <w:sz w:val="24"/>
        </w:rPr>
        <w:t>责任</w:t>
      </w:r>
      <w:r>
        <w:rPr>
          <w:rFonts w:hint="eastAsia" w:ascii="Times New Roman Regular" w:hAnsi="Times New Roman Regular" w:eastAsia="宋体" w:cs="Times New Roman Regular"/>
          <w:sz w:val="24"/>
          <w:lang w:eastAsia="zh-Hans"/>
        </w:rPr>
        <w:t>：</w:t>
      </w:r>
    </w:p>
    <w:p w14:paraId="00CEAC46">
      <w:pPr>
        <w:spacing w:after="60" w:line="360" w:lineRule="auto"/>
        <w:ind w:firstLine="480" w:firstLineChars="200"/>
        <w:jc w:val="both"/>
        <w:rPr>
          <w:rFonts w:hint="default" w:ascii="Times New Roman Regular" w:hAnsi="Times New Roman Regular" w:eastAsia="宋体" w:cs="Times New Roman Regular"/>
          <w:sz w:val="24"/>
        </w:rPr>
      </w:pPr>
      <w:r>
        <w:rPr>
          <w:rFonts w:hint="eastAsia" w:ascii="Times New Roman Regular" w:hAnsi="Times New Roman Regular" w:eastAsia="宋体" w:cs="Times New Roman Regular"/>
          <w:sz w:val="24"/>
          <w:lang w:eastAsia="zh-Hans"/>
        </w:rPr>
        <w:t>（</w:t>
      </w:r>
      <w:r>
        <w:rPr>
          <w:rFonts w:hint="default" w:ascii="Times New Roman Regular" w:hAnsi="Times New Roman Regular" w:eastAsia="宋体" w:cs="Times New Roman Regular"/>
          <w:sz w:val="24"/>
          <w:lang w:eastAsia="zh-Hans"/>
        </w:rPr>
        <w:t>1</w:t>
      </w:r>
      <w:r>
        <w:rPr>
          <w:rFonts w:hint="eastAsia" w:ascii="Times New Roman Regular" w:hAnsi="Times New Roman Regular" w:eastAsia="宋体" w:cs="Times New Roman Regular"/>
          <w:sz w:val="24"/>
          <w:lang w:eastAsia="zh-Hans"/>
        </w:rPr>
        <w:t>）</w:t>
      </w:r>
      <w:r>
        <w:rPr>
          <w:rFonts w:hint="default" w:ascii="Times New Roman Regular" w:hAnsi="Times New Roman Regular" w:eastAsia="宋体" w:cs="Times New Roman Regular"/>
          <w:sz w:val="24"/>
        </w:rPr>
        <w:t>质</w:t>
      </w:r>
      <w:r>
        <w:rPr>
          <w:rFonts w:hint="eastAsia" w:ascii="Times New Roman Regular" w:hAnsi="Times New Roman Regular" w:eastAsia="宋体" w:cs="Times New Roman Regular"/>
          <w:sz w:val="24"/>
          <w:lang w:val="en-US" w:eastAsia="zh-Hans"/>
        </w:rPr>
        <w:t>量</w:t>
      </w:r>
      <w:r>
        <w:rPr>
          <w:rFonts w:hint="default" w:ascii="Times New Roman Regular" w:hAnsi="Times New Roman Regular" w:eastAsia="宋体" w:cs="Times New Roman Regular"/>
          <w:sz w:val="24"/>
        </w:rPr>
        <w:t>保</w:t>
      </w:r>
      <w:r>
        <w:rPr>
          <w:rFonts w:hint="eastAsia" w:ascii="Times New Roman Regular" w:hAnsi="Times New Roman Regular" w:eastAsia="宋体" w:cs="Times New Roman Regular"/>
          <w:sz w:val="24"/>
          <w:lang w:val="en-US" w:eastAsia="zh-Hans"/>
        </w:rPr>
        <w:t>证</w:t>
      </w:r>
      <w:r>
        <w:rPr>
          <w:rFonts w:hint="default" w:ascii="Times New Roman Regular" w:hAnsi="Times New Roman Regular" w:eastAsia="宋体" w:cs="Times New Roman Regular"/>
          <w:sz w:val="24"/>
        </w:rPr>
        <w:t>期内，如产品不能正常使用，乙方应按甲方要求免费为其更换或修理并承担相应费用。质</w:t>
      </w:r>
      <w:r>
        <w:rPr>
          <w:rFonts w:hint="eastAsia" w:ascii="Times New Roman Regular" w:hAnsi="Times New Roman Regular" w:eastAsia="宋体" w:cs="Times New Roman Regular"/>
          <w:sz w:val="24"/>
          <w:lang w:val="en-US" w:eastAsia="zh-Hans"/>
        </w:rPr>
        <w:t>量</w:t>
      </w:r>
      <w:r>
        <w:rPr>
          <w:rFonts w:hint="default" w:ascii="Times New Roman Regular" w:hAnsi="Times New Roman Regular" w:eastAsia="宋体" w:cs="Times New Roman Regular"/>
          <w:sz w:val="24"/>
        </w:rPr>
        <w:t>保</w:t>
      </w:r>
      <w:r>
        <w:rPr>
          <w:rFonts w:hint="eastAsia" w:ascii="Times New Roman Regular" w:hAnsi="Times New Roman Regular" w:eastAsia="宋体" w:cs="Times New Roman Regular"/>
          <w:sz w:val="24"/>
          <w:lang w:val="en-US" w:eastAsia="zh-Hans"/>
        </w:rPr>
        <w:t>证</w:t>
      </w:r>
      <w:r>
        <w:rPr>
          <w:rFonts w:hint="default" w:ascii="Times New Roman Regular" w:hAnsi="Times New Roman Regular" w:eastAsia="宋体" w:cs="Times New Roman Regular"/>
          <w:sz w:val="24"/>
        </w:rPr>
        <w:t>期内自更换或修理完毕后重新计算。本合同约定质</w:t>
      </w:r>
      <w:r>
        <w:rPr>
          <w:rFonts w:hint="eastAsia" w:ascii="Times New Roman Regular" w:hAnsi="Times New Roman Regular" w:eastAsia="宋体" w:cs="Times New Roman Regular"/>
          <w:sz w:val="24"/>
          <w:lang w:val="en-US" w:eastAsia="zh-Hans"/>
        </w:rPr>
        <w:t>量</w:t>
      </w:r>
      <w:r>
        <w:rPr>
          <w:rFonts w:hint="default" w:ascii="Times New Roman Regular" w:hAnsi="Times New Roman Regular" w:eastAsia="宋体" w:cs="Times New Roman Regular"/>
          <w:sz w:val="24"/>
        </w:rPr>
        <w:t>保</w:t>
      </w:r>
      <w:r>
        <w:rPr>
          <w:rFonts w:hint="eastAsia" w:ascii="Times New Roman Regular" w:hAnsi="Times New Roman Regular" w:eastAsia="宋体" w:cs="Times New Roman Regular"/>
          <w:sz w:val="24"/>
          <w:lang w:val="en-US" w:eastAsia="zh-Hans"/>
        </w:rPr>
        <w:t>证</w:t>
      </w:r>
      <w:r>
        <w:rPr>
          <w:rFonts w:hint="default" w:ascii="Times New Roman Regular" w:hAnsi="Times New Roman Regular" w:eastAsia="宋体" w:cs="Times New Roman Regular"/>
          <w:sz w:val="24"/>
        </w:rPr>
        <w:t>期内的期限与责任低于乙方承诺或国家、行业标准的，以较高要求为准。</w:t>
      </w:r>
    </w:p>
    <w:p w14:paraId="28F5CCA2">
      <w:pPr>
        <w:spacing w:after="60" w:line="360" w:lineRule="auto"/>
        <w:ind w:firstLine="480" w:firstLineChars="200"/>
        <w:jc w:val="both"/>
        <w:rPr>
          <w:rFonts w:hint="default" w:ascii="Times New Roman Regular" w:hAnsi="Times New Roman Regular" w:eastAsia="宋体" w:cs="Times New Roman Regular"/>
          <w:sz w:val="24"/>
        </w:rPr>
      </w:pPr>
      <w:r>
        <w:rPr>
          <w:rFonts w:hint="eastAsia" w:ascii="Times New Roman Regular" w:hAnsi="Times New Roman Regular" w:eastAsia="宋体" w:cs="Times New Roman Regular"/>
          <w:sz w:val="24"/>
          <w:lang w:eastAsia="zh-Hans"/>
        </w:rPr>
        <w:t>（</w:t>
      </w:r>
      <w:r>
        <w:rPr>
          <w:rFonts w:hint="default" w:ascii="Times New Roman Regular" w:hAnsi="Times New Roman Regular" w:eastAsia="宋体" w:cs="Times New Roman Regular"/>
          <w:sz w:val="24"/>
          <w:lang w:eastAsia="zh-Hans"/>
        </w:rPr>
        <w:t>2</w:t>
      </w:r>
      <w:r>
        <w:rPr>
          <w:rFonts w:hint="eastAsia" w:ascii="Times New Roman Regular" w:hAnsi="Times New Roman Regular" w:eastAsia="宋体" w:cs="Times New Roman Regular"/>
          <w:sz w:val="24"/>
          <w:lang w:eastAsia="zh-Hans"/>
        </w:rPr>
        <w:t>）</w:t>
      </w:r>
      <w:r>
        <w:rPr>
          <w:rFonts w:hint="eastAsia" w:ascii="Times New Roman Regular" w:hAnsi="Times New Roman Regular" w:eastAsia="宋体" w:cs="Times New Roman Regular"/>
          <w:sz w:val="24"/>
          <w:lang w:val="en-US" w:eastAsia="zh-Hans"/>
        </w:rPr>
        <w:t>产品</w:t>
      </w:r>
      <w:r>
        <w:rPr>
          <w:rFonts w:hint="default" w:ascii="Times New Roman Regular" w:hAnsi="Times New Roman Regular" w:eastAsia="宋体" w:cs="Times New Roman Regular"/>
          <w:sz w:val="24"/>
        </w:rPr>
        <w:t xml:space="preserve">故障报修的处理时间：可通过电话排除的故障， </w:t>
      </w:r>
      <w:r>
        <w:rPr>
          <w:rFonts w:hint="eastAsia" w:ascii="Times New Roman Regular" w:hAnsi="Times New Roman Regular" w:eastAsia="宋体" w:cs="Times New Roman Regular"/>
          <w:sz w:val="24"/>
          <w:lang w:val="en-US" w:eastAsia="zh-Hans"/>
        </w:rPr>
        <w:t>乙方</w:t>
      </w:r>
      <w:r>
        <w:rPr>
          <w:rFonts w:hint="default" w:ascii="Times New Roman Regular" w:hAnsi="Times New Roman Regular" w:eastAsia="宋体" w:cs="Times New Roman Regular"/>
          <w:sz w:val="24"/>
        </w:rPr>
        <w:t>应在</w:t>
      </w:r>
      <w:r>
        <w:rPr>
          <w:rFonts w:hint="eastAsia" w:ascii="Times New Roman Regular" w:hAnsi="Times New Roman Regular" w:eastAsia="宋体" w:cs="Times New Roman Regular"/>
          <w:sz w:val="24"/>
          <w:lang w:eastAsia="zh-Hans"/>
        </w:rPr>
        <w:t>【</w:t>
      </w:r>
      <w:r>
        <w:rPr>
          <w:rFonts w:hint="default" w:ascii="Times New Roman Regular" w:hAnsi="Times New Roman Regular" w:eastAsia="宋体" w:cs="Times New Roman Regular"/>
          <w:sz w:val="24"/>
          <w:lang w:eastAsia="zh-Hans"/>
        </w:rPr>
        <w:t xml:space="preserve">  </w:t>
      </w:r>
      <w:r>
        <w:rPr>
          <w:rFonts w:hint="eastAsia" w:ascii="Times New Roman Regular" w:hAnsi="Times New Roman Regular" w:eastAsia="宋体" w:cs="Times New Roman Regular"/>
          <w:sz w:val="24"/>
          <w:lang w:eastAsia="zh-Hans"/>
        </w:rPr>
        <w:t>】</w:t>
      </w:r>
      <w:r>
        <w:rPr>
          <w:rFonts w:hint="default" w:ascii="Times New Roman Regular" w:hAnsi="Times New Roman Regular" w:eastAsia="宋体" w:cs="Times New Roman Regular"/>
          <w:sz w:val="24"/>
        </w:rPr>
        <w:t>小时内解决；如电话无法解决，</w:t>
      </w:r>
      <w:r>
        <w:rPr>
          <w:rFonts w:hint="eastAsia" w:ascii="Times New Roman Regular" w:hAnsi="Times New Roman Regular" w:eastAsia="宋体" w:cs="Times New Roman Regular"/>
          <w:sz w:val="24"/>
          <w:lang w:val="en-US" w:eastAsia="zh-Hans"/>
        </w:rPr>
        <w:t>乙</w:t>
      </w:r>
      <w:r>
        <w:rPr>
          <w:rFonts w:hint="eastAsia" w:ascii="Times New Roman Regular" w:hAnsi="Times New Roman Regular" w:eastAsia="宋体" w:cs="Times New Roman Regular"/>
          <w:sz w:val="24"/>
          <w:lang w:val="en-US" w:eastAsia="zh-CN"/>
        </w:rPr>
        <w:t>方在</w:t>
      </w:r>
      <w:r>
        <w:rPr>
          <w:rFonts w:hint="default" w:ascii="Times New Roman Regular" w:hAnsi="Times New Roman Regular" w:eastAsia="宋体" w:cs="Times New Roman Regular"/>
          <w:sz w:val="24"/>
        </w:rPr>
        <w:t>周一至周五期间</w:t>
      </w:r>
      <w:r>
        <w:rPr>
          <w:rFonts w:hint="eastAsia" w:ascii="Times New Roman Regular" w:hAnsi="Times New Roman Regular" w:eastAsia="宋体" w:cs="Times New Roman Regular"/>
          <w:sz w:val="24"/>
          <w:lang w:eastAsia="zh-Hans"/>
        </w:rPr>
        <w:t>【</w:t>
      </w:r>
      <w:r>
        <w:rPr>
          <w:rFonts w:hint="default" w:ascii="Times New Roman Regular" w:hAnsi="Times New Roman Regular" w:eastAsia="宋体" w:cs="Times New Roman Regular"/>
          <w:sz w:val="24"/>
          <w:lang w:eastAsia="zh-Hans"/>
        </w:rPr>
        <w:t xml:space="preserve">   </w:t>
      </w:r>
      <w:r>
        <w:rPr>
          <w:rFonts w:hint="eastAsia" w:ascii="Times New Roman Regular" w:hAnsi="Times New Roman Regular" w:eastAsia="宋体" w:cs="Times New Roman Regular"/>
          <w:sz w:val="24"/>
          <w:lang w:eastAsia="zh-Hans"/>
        </w:rPr>
        <w:t>】</w:t>
      </w:r>
      <w:r>
        <w:rPr>
          <w:rFonts w:hint="default" w:ascii="Times New Roman Regular" w:hAnsi="Times New Roman Regular" w:eastAsia="宋体" w:cs="Times New Roman Regular"/>
          <w:sz w:val="24"/>
        </w:rPr>
        <w:t>小时内到达现场并排除故障，其余期间在</w:t>
      </w:r>
      <w:r>
        <w:rPr>
          <w:rFonts w:hint="eastAsia" w:ascii="Times New Roman Regular" w:hAnsi="Times New Roman Regular" w:eastAsia="宋体" w:cs="Times New Roman Regular"/>
          <w:sz w:val="24"/>
          <w:lang w:eastAsia="zh-Hans"/>
        </w:rPr>
        <w:t>【</w:t>
      </w:r>
      <w:r>
        <w:rPr>
          <w:rFonts w:hint="default" w:ascii="Times New Roman Regular" w:hAnsi="Times New Roman Regular" w:eastAsia="宋体" w:cs="Times New Roman Regular"/>
          <w:sz w:val="24"/>
          <w:lang w:eastAsia="zh-Hans"/>
        </w:rPr>
        <w:t xml:space="preserve">    </w:t>
      </w:r>
      <w:r>
        <w:rPr>
          <w:rFonts w:hint="eastAsia" w:ascii="Times New Roman Regular" w:hAnsi="Times New Roman Regular" w:eastAsia="宋体" w:cs="Times New Roman Regular"/>
          <w:sz w:val="24"/>
          <w:lang w:eastAsia="zh-Hans"/>
        </w:rPr>
        <w:t>】</w:t>
      </w:r>
      <w:r>
        <w:rPr>
          <w:rFonts w:hint="default" w:ascii="Times New Roman Regular" w:hAnsi="Times New Roman Regular" w:eastAsia="宋体" w:cs="Times New Roman Regular"/>
          <w:sz w:val="24"/>
        </w:rPr>
        <w:t>小时内到达现场并排除故障。</w:t>
      </w:r>
    </w:p>
    <w:p w14:paraId="0DB4A7D4">
      <w:pPr>
        <w:spacing w:after="60" w:line="360" w:lineRule="auto"/>
        <w:ind w:firstLine="480" w:firstLineChars="200"/>
        <w:jc w:val="both"/>
        <w:rPr>
          <w:rFonts w:hint="default" w:ascii="Times New Roman Regular" w:hAnsi="Times New Roman Regular" w:eastAsia="宋体" w:cs="Times New Roman Regular"/>
          <w:sz w:val="24"/>
        </w:rPr>
      </w:pPr>
      <w:r>
        <w:rPr>
          <w:rFonts w:hint="eastAsia" w:ascii="Times New Roman Regular" w:hAnsi="Times New Roman Regular" w:eastAsia="宋体" w:cs="Times New Roman Regular"/>
          <w:sz w:val="24"/>
          <w:lang w:eastAsia="zh-Hans"/>
        </w:rPr>
        <w:t>（</w:t>
      </w:r>
      <w:r>
        <w:rPr>
          <w:rFonts w:hint="default" w:ascii="Times New Roman Regular" w:hAnsi="Times New Roman Regular" w:eastAsia="宋体" w:cs="Times New Roman Regular"/>
          <w:sz w:val="24"/>
          <w:lang w:eastAsia="zh-Hans"/>
        </w:rPr>
        <w:t>3</w:t>
      </w:r>
      <w:r>
        <w:rPr>
          <w:rFonts w:hint="eastAsia" w:ascii="Times New Roman Regular" w:hAnsi="Times New Roman Regular" w:eastAsia="宋体" w:cs="Times New Roman Regular"/>
          <w:sz w:val="24"/>
          <w:lang w:eastAsia="zh-Hans"/>
        </w:rPr>
        <w:t>）</w:t>
      </w:r>
      <w:r>
        <w:rPr>
          <w:rFonts w:hint="default" w:ascii="Times New Roman Regular" w:hAnsi="Times New Roman Regular" w:eastAsia="宋体" w:cs="Times New Roman Regular"/>
          <w:sz w:val="24"/>
          <w:u w:val="single"/>
          <w:lang w:eastAsia="zh-Hans"/>
        </w:rPr>
        <w:t xml:space="preserve">                                            </w:t>
      </w:r>
      <w:r>
        <w:rPr>
          <w:rFonts w:hint="eastAsia" w:ascii="Times New Roman Regular" w:hAnsi="Times New Roman Regular" w:eastAsia="宋体" w:cs="Times New Roman Regular"/>
          <w:sz w:val="24"/>
          <w:lang w:eastAsia="zh-Hans"/>
        </w:rPr>
        <w:t>。</w:t>
      </w:r>
    </w:p>
    <w:p w14:paraId="2F1FE736">
      <w:pPr>
        <w:spacing w:after="60" w:line="360" w:lineRule="auto"/>
        <w:ind w:firstLine="480" w:firstLineChars="200"/>
        <w:jc w:val="both"/>
        <w:rPr>
          <w:rFonts w:hint="eastAsia" w:ascii="Times New Roman Regular" w:hAnsi="Times New Roman Regular" w:eastAsia="宋体" w:cs="Times New Roman Regular"/>
          <w:sz w:val="24"/>
          <w:lang w:val="en-US" w:eastAsia="zh-Hans"/>
        </w:rPr>
      </w:pPr>
      <w:r>
        <w:rPr>
          <w:rFonts w:hint="default" w:ascii="Times New Roman Regular" w:hAnsi="Times New Roman Regular" w:eastAsia="宋体" w:cs="Times New Roman Regular"/>
          <w:sz w:val="24"/>
        </w:rPr>
        <w:t>1</w:t>
      </w:r>
      <w:r>
        <w:rPr>
          <w:rFonts w:hint="eastAsia" w:ascii="Times New Roman Regular" w:hAnsi="Times New Roman Regular" w:eastAsia="宋体" w:cs="Times New Roman Regular"/>
          <w:sz w:val="24"/>
          <w:lang w:val="en-US" w:eastAsia="zh-CN"/>
        </w:rPr>
        <w:t>1</w:t>
      </w:r>
      <w:r>
        <w:rPr>
          <w:rFonts w:hint="default" w:ascii="Times New Roman Regular" w:hAnsi="Times New Roman Regular" w:eastAsia="宋体" w:cs="Times New Roman Regular"/>
          <w:sz w:val="24"/>
        </w:rPr>
        <w:t>.3交货后因使用、保管不当导致产品出现的质量问题或不能正常使用，乙方不承担质</w:t>
      </w:r>
      <w:r>
        <w:rPr>
          <w:rFonts w:hint="eastAsia" w:ascii="Times New Roman Regular" w:hAnsi="Times New Roman Regular" w:eastAsia="宋体" w:cs="Times New Roman Regular"/>
          <w:sz w:val="24"/>
          <w:lang w:val="en-US" w:eastAsia="zh-Hans"/>
        </w:rPr>
        <w:t>量</w:t>
      </w:r>
      <w:r>
        <w:rPr>
          <w:rFonts w:hint="default" w:ascii="Times New Roman Regular" w:hAnsi="Times New Roman Regular" w:eastAsia="宋体" w:cs="Times New Roman Regular"/>
          <w:sz w:val="24"/>
        </w:rPr>
        <w:t>保</w:t>
      </w:r>
      <w:r>
        <w:rPr>
          <w:rFonts w:hint="eastAsia" w:ascii="Times New Roman Regular" w:hAnsi="Times New Roman Regular" w:eastAsia="宋体" w:cs="Times New Roman Regular"/>
          <w:sz w:val="24"/>
          <w:lang w:val="en-US" w:eastAsia="zh-Hans"/>
        </w:rPr>
        <w:t>证</w:t>
      </w:r>
      <w:r>
        <w:rPr>
          <w:rFonts w:hint="default" w:ascii="Times New Roman Regular" w:hAnsi="Times New Roman Regular" w:eastAsia="宋体" w:cs="Times New Roman Regular"/>
          <w:sz w:val="24"/>
        </w:rPr>
        <w:t>责任。</w:t>
      </w:r>
    </w:p>
    <w:p w14:paraId="5C96D20C">
      <w:pPr>
        <w:pStyle w:val="2"/>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Times New Roman Regular" w:hAnsi="Times New Roman Regular" w:cs="Times New Roman Regular"/>
          <w:color w:val="000000"/>
        </w:rPr>
      </w:pPr>
      <w:r>
        <w:rPr>
          <w:rFonts w:hint="default" w:ascii="Times New Roman Regular" w:hAnsi="Times New Roman Regular" w:cs="Times New Roman Regular"/>
          <w:lang w:val="en-US" w:eastAsia="zh-Hans"/>
        </w:rPr>
        <w:t>十</w:t>
      </w:r>
      <w:r>
        <w:rPr>
          <w:rFonts w:hint="eastAsia" w:ascii="Times New Roman Regular" w:hAnsi="Times New Roman Regular" w:cs="Times New Roman Regular"/>
          <w:lang w:val="en-US" w:eastAsia="zh-CN"/>
        </w:rPr>
        <w:t>二</w:t>
      </w:r>
      <w:r>
        <w:rPr>
          <w:rFonts w:hint="default" w:ascii="Times New Roman Regular" w:hAnsi="Times New Roman Regular" w:cs="Times New Roman Regular"/>
          <w:lang w:val="en-US" w:eastAsia="zh-Hans"/>
        </w:rPr>
        <w:t>、</w:t>
      </w:r>
      <w:r>
        <w:rPr>
          <w:rFonts w:hint="default" w:ascii="Times New Roman Regular" w:hAnsi="Times New Roman Regular" w:cs="Times New Roman Regular"/>
        </w:rPr>
        <w:t>违约责任</w:t>
      </w:r>
    </w:p>
    <w:p w14:paraId="7A0631CB">
      <w:pPr>
        <w:spacing w:after="60" w:line="360" w:lineRule="auto"/>
        <w:ind w:firstLine="480" w:firstLineChars="200"/>
        <w:jc w:val="both"/>
        <w:rPr>
          <w:rFonts w:hint="default" w:ascii="Times New Roman Regular" w:hAnsi="Times New Roman Regular" w:eastAsia="宋体" w:cs="Times New Roman Regular"/>
          <w:sz w:val="24"/>
        </w:rPr>
      </w:pPr>
      <w:r>
        <w:rPr>
          <w:rFonts w:hint="default" w:ascii="Times New Roman Regular" w:hAnsi="Times New Roman Regular" w:eastAsia="宋体" w:cs="Times New Roman Regular"/>
          <w:sz w:val="24"/>
        </w:rPr>
        <w:t>1</w:t>
      </w:r>
      <w:r>
        <w:rPr>
          <w:rFonts w:hint="eastAsia" w:ascii="Times New Roman Regular" w:hAnsi="Times New Roman Regular" w:eastAsia="宋体" w:cs="Times New Roman Regular"/>
          <w:sz w:val="24"/>
          <w:lang w:val="en-US" w:eastAsia="zh-CN"/>
        </w:rPr>
        <w:t>2</w:t>
      </w:r>
      <w:r>
        <w:rPr>
          <w:rFonts w:hint="default" w:ascii="Times New Roman Regular" w:hAnsi="Times New Roman Regular" w:eastAsia="宋体" w:cs="Times New Roman Regular"/>
          <w:sz w:val="24"/>
        </w:rPr>
        <w:t>.1</w:t>
      </w:r>
      <w:r>
        <w:rPr>
          <w:rFonts w:hint="eastAsia" w:ascii="Times New Roman Regular" w:hAnsi="Times New Roman Regular" w:eastAsia="宋体" w:cs="Times New Roman Regular"/>
          <w:sz w:val="24"/>
          <w:lang w:val="en-US" w:eastAsia="zh-Hans"/>
        </w:rPr>
        <w:t>交货</w:t>
      </w:r>
      <w:r>
        <w:rPr>
          <w:rFonts w:hint="default" w:ascii="Times New Roman Regular" w:hAnsi="Times New Roman Regular" w:eastAsia="宋体" w:cs="Times New Roman Regular"/>
          <w:sz w:val="24"/>
        </w:rPr>
        <w:t>期延误的，</w:t>
      </w:r>
      <w:r>
        <w:rPr>
          <w:rFonts w:hint="eastAsia" w:ascii="Times New Roman Regular" w:hAnsi="Times New Roman Regular" w:eastAsia="宋体" w:cs="Times New Roman Regular"/>
          <w:sz w:val="24"/>
          <w:lang w:val="en-US" w:eastAsia="zh-Hans"/>
        </w:rPr>
        <w:t>乙</w:t>
      </w:r>
      <w:r>
        <w:rPr>
          <w:rFonts w:hint="default" w:ascii="Times New Roman Regular" w:hAnsi="Times New Roman Regular" w:eastAsia="宋体" w:cs="Times New Roman Regular"/>
          <w:sz w:val="24"/>
        </w:rPr>
        <w:t>方按照下列方式承担违约金：</w:t>
      </w:r>
    </w:p>
    <w:p w14:paraId="1808B7A4">
      <w:pPr>
        <w:spacing w:after="60" w:line="360" w:lineRule="auto"/>
        <w:ind w:firstLine="480" w:firstLineChars="200"/>
        <w:jc w:val="both"/>
        <w:rPr>
          <w:rFonts w:hint="default" w:ascii="Times New Roman Regular" w:hAnsi="Times New Roman Regular" w:eastAsia="宋体" w:cs="Times New Roman Regular"/>
          <w:sz w:val="24"/>
        </w:rPr>
      </w:pPr>
      <w:r>
        <w:rPr>
          <w:rFonts w:hint="default" w:ascii="Times New Roman Regular" w:hAnsi="Times New Roman Regular" w:eastAsia="宋体" w:cs="Times New Roman Regular"/>
          <w:sz w:val="24"/>
        </w:rPr>
        <w:t>（1）供货期延误【  】日以内</w:t>
      </w:r>
      <w:r>
        <w:rPr>
          <w:rFonts w:hint="eastAsia" w:ascii="Times New Roman Regular" w:hAnsi="Times New Roman Regular" w:eastAsia="宋体" w:cs="Times New Roman Regular"/>
          <w:sz w:val="24"/>
          <w:lang w:eastAsia="zh-Hans"/>
        </w:rPr>
        <w:t>（</w:t>
      </w:r>
      <w:r>
        <w:rPr>
          <w:rFonts w:hint="eastAsia" w:ascii="Times New Roman Regular" w:hAnsi="Times New Roman Regular" w:eastAsia="宋体" w:cs="Times New Roman Regular"/>
          <w:sz w:val="24"/>
          <w:lang w:val="en-US" w:eastAsia="zh-Hans"/>
        </w:rPr>
        <w:t>含本数）</w:t>
      </w:r>
      <w:r>
        <w:rPr>
          <w:rFonts w:hint="default" w:ascii="Times New Roman Regular" w:hAnsi="Times New Roman Regular" w:eastAsia="宋体" w:cs="Times New Roman Regular"/>
          <w:sz w:val="24"/>
        </w:rPr>
        <w:t>的，</w:t>
      </w:r>
      <w:r>
        <w:rPr>
          <w:rFonts w:hint="eastAsia" w:ascii="Times New Roman Regular" w:hAnsi="Times New Roman Regular" w:eastAsia="宋体" w:cs="Times New Roman Regular"/>
          <w:sz w:val="24"/>
          <w:lang w:val="en-US" w:eastAsia="zh-Hans"/>
        </w:rPr>
        <w:t>乙</w:t>
      </w:r>
      <w:r>
        <w:rPr>
          <w:rFonts w:hint="default" w:ascii="Times New Roman Regular" w:hAnsi="Times New Roman Regular" w:eastAsia="宋体" w:cs="Times New Roman Regular"/>
          <w:sz w:val="24"/>
        </w:rPr>
        <w:t>方向</w:t>
      </w:r>
      <w:r>
        <w:rPr>
          <w:rFonts w:hint="eastAsia" w:ascii="Times New Roman Regular" w:hAnsi="Times New Roman Regular" w:eastAsia="宋体" w:cs="Times New Roman Regular"/>
          <w:sz w:val="24"/>
          <w:lang w:val="en-US" w:eastAsia="zh-Hans"/>
        </w:rPr>
        <w:t>甲</w:t>
      </w:r>
      <w:r>
        <w:rPr>
          <w:rFonts w:hint="default" w:ascii="Times New Roman Regular" w:hAnsi="Times New Roman Regular" w:eastAsia="宋体" w:cs="Times New Roman Regular"/>
          <w:sz w:val="24"/>
        </w:rPr>
        <w:t>方支付人民币【  】元/日的违约金。</w:t>
      </w:r>
    </w:p>
    <w:p w14:paraId="6EAEDAF4">
      <w:pPr>
        <w:spacing w:after="60" w:line="360" w:lineRule="auto"/>
        <w:ind w:firstLine="480" w:firstLineChars="200"/>
        <w:jc w:val="both"/>
        <w:rPr>
          <w:rFonts w:hint="default" w:ascii="Times New Roman Regular" w:hAnsi="Times New Roman Regular" w:eastAsia="宋体" w:cs="Times New Roman Regular"/>
          <w:sz w:val="24"/>
        </w:rPr>
      </w:pPr>
      <w:r>
        <w:rPr>
          <w:rFonts w:hint="default" w:ascii="Times New Roman Regular" w:hAnsi="Times New Roman Regular" w:eastAsia="宋体" w:cs="Times New Roman Regular"/>
          <w:sz w:val="24"/>
        </w:rPr>
        <w:t>（2）供货期延误</w:t>
      </w:r>
      <w:r>
        <w:rPr>
          <w:rFonts w:hint="eastAsia" w:ascii="Times New Roman Regular" w:hAnsi="Times New Roman Regular" w:eastAsia="宋体" w:cs="Times New Roman Regular"/>
          <w:sz w:val="24"/>
          <w:lang w:val="en-US" w:eastAsia="zh-Hans"/>
        </w:rPr>
        <w:t>超过</w:t>
      </w:r>
      <w:r>
        <w:rPr>
          <w:rFonts w:hint="default" w:ascii="Times New Roman Regular" w:hAnsi="Times New Roman Regular" w:eastAsia="宋体" w:cs="Times New Roman Regular"/>
          <w:sz w:val="24"/>
        </w:rPr>
        <w:t>【   】日的，</w:t>
      </w:r>
      <w:r>
        <w:rPr>
          <w:rFonts w:hint="eastAsia" w:ascii="Times New Roman Regular" w:hAnsi="Times New Roman Regular" w:eastAsia="宋体" w:cs="Times New Roman Regular"/>
          <w:sz w:val="24"/>
          <w:lang w:val="en-US" w:eastAsia="zh-Hans"/>
        </w:rPr>
        <w:t>甲</w:t>
      </w:r>
      <w:r>
        <w:rPr>
          <w:rFonts w:hint="default" w:ascii="Times New Roman Regular" w:hAnsi="Times New Roman Regular" w:eastAsia="宋体" w:cs="Times New Roman Regular"/>
          <w:sz w:val="24"/>
        </w:rPr>
        <w:t>方有权：①不再执行该批次</w:t>
      </w:r>
      <w:r>
        <w:rPr>
          <w:rFonts w:hint="eastAsia" w:ascii="Times New Roman Regular" w:hAnsi="Times New Roman Regular" w:eastAsia="宋体" w:cs="Times New Roman Regular"/>
          <w:sz w:val="24"/>
          <w:lang w:eastAsia="zh-Hans"/>
        </w:rPr>
        <w:t>《</w:t>
      </w:r>
      <w:r>
        <w:rPr>
          <w:rFonts w:hint="eastAsia" w:ascii="Times New Roman Regular" w:hAnsi="Times New Roman Regular" w:eastAsia="宋体" w:cs="Times New Roman Regular"/>
          <w:sz w:val="24"/>
          <w:lang w:val="en-US" w:eastAsia="zh-Hans"/>
        </w:rPr>
        <w:t>采购</w:t>
      </w:r>
      <w:r>
        <w:rPr>
          <w:rFonts w:hint="default" w:ascii="Times New Roman Regular" w:hAnsi="Times New Roman Regular" w:eastAsia="宋体" w:cs="Times New Roman Regular"/>
          <w:sz w:val="24"/>
        </w:rPr>
        <w:t>订单</w:t>
      </w:r>
      <w:r>
        <w:rPr>
          <w:rFonts w:hint="eastAsia" w:ascii="Times New Roman Regular" w:hAnsi="Times New Roman Regular" w:eastAsia="宋体" w:cs="Times New Roman Regular"/>
          <w:sz w:val="24"/>
          <w:lang w:eastAsia="zh-Hans"/>
        </w:rPr>
        <w:t>》（</w:t>
      </w:r>
      <w:r>
        <w:rPr>
          <w:rFonts w:hint="eastAsia" w:ascii="Times New Roman Regular" w:hAnsi="Times New Roman Regular" w:eastAsia="宋体" w:cs="Times New Roman Regular"/>
          <w:sz w:val="24"/>
          <w:lang w:val="en-US" w:eastAsia="zh-Hans"/>
        </w:rPr>
        <w:t>如适用）</w:t>
      </w:r>
      <w:r>
        <w:rPr>
          <w:rFonts w:hint="eastAsia" w:ascii="Times New Roman Regular" w:hAnsi="Times New Roman Regular" w:eastAsia="宋体" w:cs="Times New Roman Regular"/>
          <w:sz w:val="24"/>
          <w:lang w:eastAsia="zh-Hans"/>
        </w:rPr>
        <w:t>、</w:t>
      </w:r>
      <w:r>
        <w:rPr>
          <w:rFonts w:hint="default" w:ascii="Times New Roman Regular" w:hAnsi="Times New Roman Regular" w:eastAsia="宋体" w:cs="Times New Roman Regular"/>
          <w:sz w:val="24"/>
        </w:rPr>
        <w:t>单方面解除合同，要求</w:t>
      </w:r>
      <w:r>
        <w:rPr>
          <w:rFonts w:hint="eastAsia" w:ascii="Times New Roman Regular" w:hAnsi="Times New Roman Regular" w:eastAsia="宋体" w:cs="Times New Roman Regular"/>
          <w:sz w:val="24"/>
          <w:lang w:val="en-US" w:eastAsia="zh-Hans"/>
        </w:rPr>
        <w:t>乙</w:t>
      </w:r>
      <w:r>
        <w:rPr>
          <w:rFonts w:hint="default" w:ascii="Times New Roman Regular" w:hAnsi="Times New Roman Regular" w:eastAsia="宋体" w:cs="Times New Roman Regular"/>
          <w:sz w:val="24"/>
        </w:rPr>
        <w:t>方在【  】日内返还</w:t>
      </w:r>
      <w:r>
        <w:rPr>
          <w:rFonts w:hint="eastAsia" w:ascii="Times New Roman Regular" w:hAnsi="Times New Roman Regular" w:eastAsia="宋体" w:cs="Times New Roman Regular"/>
          <w:sz w:val="24"/>
          <w:lang w:val="en-US" w:eastAsia="zh-Hans"/>
        </w:rPr>
        <w:t>货</w:t>
      </w:r>
      <w:r>
        <w:rPr>
          <w:rFonts w:hint="default" w:ascii="Times New Roman Regular" w:hAnsi="Times New Roman Regular" w:eastAsia="宋体" w:cs="Times New Roman Regular"/>
          <w:sz w:val="24"/>
        </w:rPr>
        <w:t>款，并按</w:t>
      </w:r>
      <w:r>
        <w:rPr>
          <w:rFonts w:hint="eastAsia" w:ascii="Times New Roman Regular" w:hAnsi="Times New Roman Regular" w:eastAsia="宋体" w:cs="Times New Roman Regular"/>
          <w:sz w:val="24"/>
          <w:lang w:val="en-US" w:eastAsia="zh-Hans"/>
        </w:rPr>
        <w:t>采购价款</w:t>
      </w:r>
      <w:r>
        <w:rPr>
          <w:rFonts w:hint="default" w:ascii="Times New Roman Regular" w:hAnsi="Times New Roman Regular" w:eastAsia="宋体" w:cs="Times New Roman Regular"/>
          <w:sz w:val="24"/>
        </w:rPr>
        <w:t>的【  】%【填写要求：在10%-30%范围内确定】向</w:t>
      </w:r>
      <w:r>
        <w:rPr>
          <w:rFonts w:hint="eastAsia" w:ascii="Times New Roman Regular" w:hAnsi="Times New Roman Regular" w:eastAsia="宋体" w:cs="Times New Roman Regular"/>
          <w:sz w:val="24"/>
          <w:lang w:val="en-US" w:eastAsia="zh-Hans"/>
        </w:rPr>
        <w:t>甲</w:t>
      </w:r>
      <w:r>
        <w:rPr>
          <w:rFonts w:hint="default" w:ascii="Times New Roman Regular" w:hAnsi="Times New Roman Regular" w:eastAsia="宋体" w:cs="Times New Roman Regular"/>
          <w:sz w:val="24"/>
        </w:rPr>
        <w:t>方支付违约金；②要求</w:t>
      </w:r>
      <w:r>
        <w:rPr>
          <w:rFonts w:hint="eastAsia" w:ascii="Times New Roman Regular" w:hAnsi="Times New Roman Regular" w:eastAsia="宋体" w:cs="Times New Roman Regular"/>
          <w:sz w:val="24"/>
          <w:lang w:val="en-US" w:eastAsia="zh-Hans"/>
        </w:rPr>
        <w:t>乙</w:t>
      </w:r>
      <w:r>
        <w:rPr>
          <w:rFonts w:hint="default" w:ascii="Times New Roman Regular" w:hAnsi="Times New Roman Regular" w:eastAsia="宋体" w:cs="Times New Roman Regular"/>
          <w:sz w:val="24"/>
        </w:rPr>
        <w:t>方继续履行合同，并从延误开始之日起，向</w:t>
      </w:r>
      <w:r>
        <w:rPr>
          <w:rFonts w:hint="eastAsia" w:ascii="Times New Roman Regular" w:hAnsi="Times New Roman Regular" w:eastAsia="宋体" w:cs="Times New Roman Regular"/>
          <w:sz w:val="24"/>
          <w:lang w:val="en-US" w:eastAsia="zh-Hans"/>
        </w:rPr>
        <w:t>甲</w:t>
      </w:r>
      <w:r>
        <w:rPr>
          <w:rFonts w:hint="default" w:ascii="Times New Roman Regular" w:hAnsi="Times New Roman Regular" w:eastAsia="宋体" w:cs="Times New Roman Regular"/>
          <w:sz w:val="24"/>
        </w:rPr>
        <w:t>方支付人民币【  】元/日的违约金。</w:t>
      </w:r>
    </w:p>
    <w:p w14:paraId="05194323">
      <w:pPr>
        <w:spacing w:after="60" w:line="360" w:lineRule="auto"/>
        <w:ind w:firstLine="480" w:firstLineChars="200"/>
        <w:jc w:val="both"/>
        <w:rPr>
          <w:rFonts w:hint="default" w:ascii="Times New Roman Regular" w:hAnsi="Times New Roman Regular" w:eastAsia="宋体" w:cs="Times New Roman Regular"/>
          <w:sz w:val="24"/>
        </w:rPr>
      </w:pPr>
      <w:r>
        <w:rPr>
          <w:rFonts w:hint="default" w:ascii="Times New Roman Regular" w:hAnsi="Times New Roman Regular" w:eastAsia="宋体" w:cs="Times New Roman Regular"/>
          <w:sz w:val="24"/>
        </w:rPr>
        <w:t>1</w:t>
      </w:r>
      <w:r>
        <w:rPr>
          <w:rFonts w:hint="eastAsia" w:ascii="Times New Roman Regular" w:hAnsi="Times New Roman Regular" w:eastAsia="宋体" w:cs="Times New Roman Regular"/>
          <w:sz w:val="24"/>
          <w:lang w:val="en-US" w:eastAsia="zh-CN"/>
        </w:rPr>
        <w:t>2</w:t>
      </w:r>
      <w:r>
        <w:rPr>
          <w:rFonts w:hint="default" w:ascii="Times New Roman Regular" w:hAnsi="Times New Roman Regular" w:eastAsia="宋体" w:cs="Times New Roman Regular"/>
          <w:sz w:val="24"/>
        </w:rPr>
        <w:t>.2</w:t>
      </w:r>
      <w:r>
        <w:rPr>
          <w:rFonts w:hint="eastAsia" w:ascii="Times New Roman Regular" w:hAnsi="Times New Roman Regular" w:eastAsia="宋体" w:cs="Times New Roman Regular"/>
          <w:sz w:val="24"/>
          <w:lang w:val="en-US" w:eastAsia="zh-Hans"/>
        </w:rPr>
        <w:t>产品</w:t>
      </w:r>
      <w:r>
        <w:rPr>
          <w:rFonts w:hint="default" w:ascii="Times New Roman Regular" w:hAnsi="Times New Roman Regular" w:eastAsia="宋体" w:cs="Times New Roman Regular"/>
          <w:sz w:val="24"/>
        </w:rPr>
        <w:t>未能通过本合同约定的任一项验收，</w:t>
      </w:r>
      <w:r>
        <w:rPr>
          <w:rFonts w:hint="eastAsia" w:ascii="Times New Roman Regular" w:hAnsi="Times New Roman Regular" w:eastAsia="宋体" w:cs="Times New Roman Regular"/>
          <w:sz w:val="24"/>
          <w:lang w:val="en-US" w:eastAsia="zh-Hans"/>
        </w:rPr>
        <w:t>甲</w:t>
      </w:r>
      <w:r>
        <w:rPr>
          <w:rFonts w:hint="default" w:ascii="Times New Roman Regular" w:hAnsi="Times New Roman Regular" w:eastAsia="宋体" w:cs="Times New Roman Regular"/>
          <w:sz w:val="24"/>
        </w:rPr>
        <w:t>方同意由</w:t>
      </w:r>
      <w:r>
        <w:rPr>
          <w:rFonts w:hint="eastAsia" w:ascii="Times New Roman Regular" w:hAnsi="Times New Roman Regular" w:eastAsia="宋体" w:cs="Times New Roman Regular"/>
          <w:sz w:val="24"/>
          <w:lang w:val="en-US" w:eastAsia="zh-Hans"/>
        </w:rPr>
        <w:t>乙</w:t>
      </w:r>
      <w:r>
        <w:rPr>
          <w:rFonts w:hint="default" w:ascii="Times New Roman Regular" w:hAnsi="Times New Roman Regular" w:eastAsia="宋体" w:cs="Times New Roman Regular"/>
          <w:sz w:val="24"/>
        </w:rPr>
        <w:t>方予以整改更换，并在</w:t>
      </w:r>
      <w:r>
        <w:rPr>
          <w:rFonts w:hint="eastAsia" w:ascii="Times New Roman Regular" w:hAnsi="Times New Roman Regular" w:eastAsia="宋体" w:cs="Times New Roman Regular"/>
          <w:sz w:val="24"/>
          <w:lang w:eastAsia="zh-Hans"/>
        </w:rPr>
        <w:t>【</w:t>
      </w:r>
      <w:r>
        <w:rPr>
          <w:rFonts w:hint="default" w:ascii="Times New Roman Regular" w:hAnsi="Times New Roman Regular" w:eastAsia="宋体" w:cs="Times New Roman Regular"/>
          <w:sz w:val="24"/>
          <w:lang w:eastAsia="zh-Hans"/>
        </w:rPr>
        <w:t xml:space="preserve">   </w:t>
      </w:r>
      <w:r>
        <w:rPr>
          <w:rFonts w:hint="eastAsia" w:ascii="Times New Roman Regular" w:hAnsi="Times New Roman Regular" w:eastAsia="宋体" w:cs="Times New Roman Regular"/>
          <w:sz w:val="24"/>
          <w:lang w:eastAsia="zh-Hans"/>
        </w:rPr>
        <w:t>】</w:t>
      </w:r>
      <w:r>
        <w:rPr>
          <w:rFonts w:hint="default" w:ascii="Times New Roman Regular" w:hAnsi="Times New Roman Regular" w:eastAsia="宋体" w:cs="Times New Roman Regular"/>
          <w:sz w:val="24"/>
        </w:rPr>
        <w:t>天内重新组织验收；经</w:t>
      </w:r>
      <w:r>
        <w:rPr>
          <w:rFonts w:hint="eastAsia" w:ascii="Times New Roman Regular" w:hAnsi="Times New Roman Regular" w:eastAsia="宋体" w:cs="Times New Roman Regular"/>
          <w:sz w:val="24"/>
          <w:lang w:val="en-US" w:eastAsia="zh-Hans"/>
        </w:rPr>
        <w:t>【</w:t>
      </w:r>
      <w:r>
        <w:rPr>
          <w:rFonts w:hint="default" w:ascii="Times New Roman Regular" w:hAnsi="Times New Roman Regular" w:eastAsia="宋体" w:cs="Times New Roman Regular"/>
          <w:sz w:val="24"/>
          <w:lang w:eastAsia="zh-Hans"/>
        </w:rPr>
        <w:t xml:space="preserve">  </w:t>
      </w:r>
      <w:r>
        <w:rPr>
          <w:rFonts w:hint="eastAsia" w:ascii="Times New Roman Regular" w:hAnsi="Times New Roman Regular" w:eastAsia="宋体" w:cs="Times New Roman Regular"/>
          <w:sz w:val="24"/>
          <w:lang w:val="en-US" w:eastAsia="zh-Hans"/>
        </w:rPr>
        <w:t>】</w:t>
      </w:r>
      <w:r>
        <w:rPr>
          <w:rFonts w:hint="default" w:ascii="Times New Roman Regular" w:hAnsi="Times New Roman Regular" w:eastAsia="宋体" w:cs="Times New Roman Regular"/>
          <w:sz w:val="24"/>
        </w:rPr>
        <w:t>次验收不合格的，</w:t>
      </w:r>
      <w:r>
        <w:rPr>
          <w:rFonts w:hint="eastAsia" w:ascii="Times New Roman Regular" w:hAnsi="Times New Roman Regular" w:eastAsia="宋体" w:cs="Times New Roman Regular"/>
          <w:sz w:val="24"/>
          <w:lang w:val="en-US" w:eastAsia="zh-Hans"/>
        </w:rPr>
        <w:t>甲</w:t>
      </w:r>
      <w:r>
        <w:rPr>
          <w:rFonts w:hint="default" w:ascii="Times New Roman Regular" w:hAnsi="Times New Roman Regular" w:eastAsia="宋体" w:cs="Times New Roman Regular"/>
          <w:sz w:val="24"/>
        </w:rPr>
        <w:t>方有权：①不再执行该批次</w:t>
      </w:r>
      <w:r>
        <w:rPr>
          <w:rFonts w:hint="eastAsia" w:ascii="Times New Roman Regular" w:hAnsi="Times New Roman Regular" w:eastAsia="宋体" w:cs="Times New Roman Regular"/>
          <w:sz w:val="24"/>
          <w:lang w:eastAsia="zh-Hans"/>
        </w:rPr>
        <w:t>《</w:t>
      </w:r>
      <w:r>
        <w:rPr>
          <w:rFonts w:hint="eastAsia" w:ascii="Times New Roman Regular" w:hAnsi="Times New Roman Regular" w:eastAsia="宋体" w:cs="Times New Roman Regular"/>
          <w:sz w:val="24"/>
          <w:lang w:val="en-US" w:eastAsia="zh-Hans"/>
        </w:rPr>
        <w:t>采购</w:t>
      </w:r>
      <w:r>
        <w:rPr>
          <w:rFonts w:hint="default" w:ascii="Times New Roman Regular" w:hAnsi="Times New Roman Regular" w:eastAsia="宋体" w:cs="Times New Roman Regular"/>
          <w:sz w:val="24"/>
        </w:rPr>
        <w:t>订单</w:t>
      </w:r>
      <w:r>
        <w:rPr>
          <w:rFonts w:hint="eastAsia" w:ascii="Times New Roman Regular" w:hAnsi="Times New Roman Regular" w:eastAsia="宋体" w:cs="Times New Roman Regular"/>
          <w:sz w:val="24"/>
          <w:lang w:eastAsia="zh-Hans"/>
        </w:rPr>
        <w:t>》（</w:t>
      </w:r>
      <w:r>
        <w:rPr>
          <w:rFonts w:hint="eastAsia" w:ascii="Times New Roman Regular" w:hAnsi="Times New Roman Regular" w:eastAsia="宋体" w:cs="Times New Roman Regular"/>
          <w:sz w:val="24"/>
          <w:lang w:val="en-US" w:eastAsia="zh-Hans"/>
        </w:rPr>
        <w:t>如适用）</w:t>
      </w:r>
      <w:r>
        <w:rPr>
          <w:rFonts w:hint="eastAsia" w:ascii="Times New Roman Regular" w:hAnsi="Times New Roman Regular" w:eastAsia="宋体" w:cs="Times New Roman Regular"/>
          <w:sz w:val="24"/>
          <w:lang w:eastAsia="zh-Hans"/>
        </w:rPr>
        <w:t>、</w:t>
      </w:r>
      <w:r>
        <w:rPr>
          <w:rFonts w:hint="default" w:ascii="Times New Roman Regular" w:hAnsi="Times New Roman Regular" w:eastAsia="宋体" w:cs="Times New Roman Regular"/>
          <w:sz w:val="24"/>
        </w:rPr>
        <w:t>单方面解除合同，</w:t>
      </w:r>
      <w:r>
        <w:rPr>
          <w:rFonts w:hint="eastAsia" w:ascii="Times New Roman Regular" w:hAnsi="Times New Roman Regular" w:eastAsia="宋体" w:cs="Times New Roman Regular"/>
          <w:sz w:val="24"/>
          <w:lang w:val="en-US" w:eastAsia="zh-Hans"/>
        </w:rPr>
        <w:t>乙</w:t>
      </w:r>
      <w:r>
        <w:rPr>
          <w:rFonts w:hint="default" w:ascii="Times New Roman Regular" w:hAnsi="Times New Roman Regular" w:eastAsia="宋体" w:cs="Times New Roman Regular"/>
          <w:sz w:val="24"/>
        </w:rPr>
        <w:t>方应</w:t>
      </w:r>
      <w:r>
        <w:rPr>
          <w:rFonts w:hint="eastAsia" w:ascii="Times New Roman Regular" w:hAnsi="Times New Roman Regular" w:eastAsia="宋体" w:cs="Times New Roman Regular"/>
          <w:sz w:val="24"/>
          <w:lang w:eastAsia="zh-CN"/>
        </w:rPr>
        <w:t>当在</w:t>
      </w:r>
      <w:r>
        <w:rPr>
          <w:rFonts w:hint="eastAsia" w:ascii="Times New Roman Regular" w:hAnsi="Times New Roman Regular" w:eastAsia="宋体" w:cs="Times New Roman Regular"/>
          <w:sz w:val="24"/>
          <w:lang w:eastAsia="zh-Hans"/>
        </w:rPr>
        <w:t>【</w:t>
      </w:r>
      <w:r>
        <w:rPr>
          <w:rFonts w:hint="default" w:ascii="Times New Roman Regular" w:hAnsi="Times New Roman Regular" w:eastAsia="宋体" w:cs="Times New Roman Regular"/>
          <w:sz w:val="24"/>
          <w:lang w:eastAsia="zh-Hans"/>
        </w:rPr>
        <w:t xml:space="preserve">    </w:t>
      </w:r>
      <w:r>
        <w:rPr>
          <w:rFonts w:hint="eastAsia" w:ascii="Times New Roman Regular" w:hAnsi="Times New Roman Regular" w:eastAsia="宋体" w:cs="Times New Roman Regular"/>
          <w:sz w:val="24"/>
          <w:lang w:eastAsia="zh-Hans"/>
        </w:rPr>
        <w:t>】</w:t>
      </w:r>
      <w:r>
        <w:rPr>
          <w:rFonts w:hint="eastAsia" w:ascii="Times New Roman Regular" w:hAnsi="Times New Roman Regular" w:eastAsia="宋体" w:cs="Times New Roman Regular"/>
          <w:sz w:val="24"/>
          <w:lang w:val="en-US" w:eastAsia="zh-Hans"/>
        </w:rPr>
        <w:t>日</w:t>
      </w:r>
      <w:r>
        <w:rPr>
          <w:rFonts w:hint="default" w:ascii="Times New Roman Regular" w:hAnsi="Times New Roman Regular" w:eastAsia="宋体" w:cs="Times New Roman Regular"/>
          <w:sz w:val="24"/>
        </w:rPr>
        <w:t>内退还</w:t>
      </w:r>
      <w:r>
        <w:rPr>
          <w:rFonts w:hint="eastAsia" w:ascii="Times New Roman Regular" w:hAnsi="Times New Roman Regular" w:eastAsia="宋体" w:cs="Times New Roman Regular"/>
          <w:sz w:val="24"/>
          <w:lang w:val="en-US" w:eastAsia="zh-Hans"/>
        </w:rPr>
        <w:t>甲</w:t>
      </w:r>
      <w:r>
        <w:rPr>
          <w:rFonts w:hint="default" w:ascii="Times New Roman Regular" w:hAnsi="Times New Roman Regular" w:eastAsia="宋体" w:cs="Times New Roman Regular"/>
          <w:sz w:val="24"/>
        </w:rPr>
        <w:t>方已支付的</w:t>
      </w:r>
      <w:r>
        <w:rPr>
          <w:rFonts w:hint="eastAsia" w:ascii="Times New Roman Regular" w:hAnsi="Times New Roman Regular" w:eastAsia="宋体" w:cs="Times New Roman Regular"/>
          <w:sz w:val="24"/>
          <w:lang w:val="en-US" w:eastAsia="zh-Hans"/>
        </w:rPr>
        <w:t>货</w:t>
      </w:r>
      <w:r>
        <w:rPr>
          <w:rFonts w:hint="default" w:ascii="Times New Roman Regular" w:hAnsi="Times New Roman Regular" w:eastAsia="宋体" w:cs="Times New Roman Regular"/>
          <w:sz w:val="24"/>
        </w:rPr>
        <w:t>款；②要求</w:t>
      </w:r>
      <w:r>
        <w:rPr>
          <w:rFonts w:hint="eastAsia" w:ascii="Times New Roman Regular" w:hAnsi="Times New Roman Regular" w:eastAsia="宋体" w:cs="Times New Roman Regular"/>
          <w:sz w:val="24"/>
          <w:lang w:val="en-US" w:eastAsia="zh-Hans"/>
        </w:rPr>
        <w:t>乙</w:t>
      </w:r>
      <w:r>
        <w:rPr>
          <w:rFonts w:hint="default" w:ascii="Times New Roman Regular" w:hAnsi="Times New Roman Regular" w:eastAsia="宋体" w:cs="Times New Roman Regular"/>
          <w:sz w:val="24"/>
        </w:rPr>
        <w:t>方按</w:t>
      </w:r>
      <w:r>
        <w:rPr>
          <w:rFonts w:hint="eastAsia" w:ascii="Times New Roman Regular" w:hAnsi="Times New Roman Regular" w:eastAsia="宋体" w:cs="Times New Roman Regular"/>
          <w:sz w:val="24"/>
          <w:lang w:val="en-US" w:eastAsia="zh-Hans"/>
        </w:rPr>
        <w:t>采购价款</w:t>
      </w:r>
      <w:r>
        <w:rPr>
          <w:rFonts w:hint="default" w:ascii="Times New Roman Regular" w:hAnsi="Times New Roman Regular" w:eastAsia="宋体" w:cs="Times New Roman Regular"/>
          <w:sz w:val="24"/>
        </w:rPr>
        <w:t>的【  】%向</w:t>
      </w:r>
      <w:r>
        <w:rPr>
          <w:rFonts w:hint="eastAsia" w:ascii="Times New Roman Regular" w:hAnsi="Times New Roman Regular" w:eastAsia="宋体" w:cs="Times New Roman Regular"/>
          <w:sz w:val="24"/>
          <w:lang w:val="en-US" w:eastAsia="zh-Hans"/>
        </w:rPr>
        <w:t>甲</w:t>
      </w:r>
      <w:r>
        <w:rPr>
          <w:rFonts w:hint="default" w:ascii="Times New Roman Regular" w:hAnsi="Times New Roman Regular" w:eastAsia="宋体" w:cs="Times New Roman Regular"/>
          <w:sz w:val="24"/>
        </w:rPr>
        <w:t>方支付违约金。</w:t>
      </w:r>
    </w:p>
    <w:p w14:paraId="0D7667F1">
      <w:pPr>
        <w:spacing w:after="60" w:line="360" w:lineRule="auto"/>
        <w:ind w:firstLine="480" w:firstLineChars="200"/>
        <w:jc w:val="both"/>
        <w:rPr>
          <w:rFonts w:hint="default" w:ascii="Times New Roman Regular" w:hAnsi="Times New Roman Regular" w:eastAsia="宋体" w:cs="Times New Roman Regular"/>
          <w:sz w:val="24"/>
        </w:rPr>
      </w:pPr>
      <w:r>
        <w:rPr>
          <w:rFonts w:hint="default" w:ascii="Times New Roman Regular" w:hAnsi="Times New Roman Regular" w:eastAsia="宋体" w:cs="Times New Roman Regular"/>
          <w:sz w:val="24"/>
        </w:rPr>
        <w:t>1</w:t>
      </w:r>
      <w:r>
        <w:rPr>
          <w:rFonts w:hint="eastAsia" w:ascii="Times New Roman Regular" w:hAnsi="Times New Roman Regular" w:eastAsia="宋体" w:cs="Times New Roman Regular"/>
          <w:sz w:val="24"/>
          <w:lang w:val="en-US" w:eastAsia="zh-CN"/>
        </w:rPr>
        <w:t>2</w:t>
      </w:r>
      <w:r>
        <w:rPr>
          <w:rFonts w:hint="default" w:ascii="Times New Roman Regular" w:hAnsi="Times New Roman Regular" w:eastAsia="宋体" w:cs="Times New Roman Regular"/>
          <w:sz w:val="24"/>
        </w:rPr>
        <w:t>.3</w:t>
      </w:r>
      <w:r>
        <w:rPr>
          <w:rFonts w:hint="eastAsia" w:ascii="Times New Roman Regular" w:hAnsi="Times New Roman Regular" w:eastAsia="宋体" w:cs="Times New Roman Regular"/>
          <w:sz w:val="24"/>
          <w:lang w:val="en-US" w:eastAsia="zh-Hans"/>
        </w:rPr>
        <w:t>质量保证期内</w:t>
      </w:r>
      <w:r>
        <w:rPr>
          <w:rFonts w:hint="default" w:ascii="Times New Roman Regular" w:hAnsi="Times New Roman Regular" w:eastAsia="宋体" w:cs="Times New Roman Regular"/>
          <w:sz w:val="24"/>
        </w:rPr>
        <w:t>，如</w:t>
      </w:r>
      <w:r>
        <w:rPr>
          <w:rFonts w:hint="eastAsia" w:ascii="Times New Roman Regular" w:hAnsi="Times New Roman Regular" w:eastAsia="宋体" w:cs="Times New Roman Regular"/>
          <w:sz w:val="24"/>
          <w:lang w:val="en-US" w:eastAsia="zh-Hans"/>
        </w:rPr>
        <w:t>乙方</w:t>
      </w:r>
      <w:r>
        <w:rPr>
          <w:rFonts w:hint="default" w:ascii="Times New Roman Regular" w:hAnsi="Times New Roman Regular" w:eastAsia="宋体" w:cs="Times New Roman Regular"/>
          <w:sz w:val="24"/>
        </w:rPr>
        <w:t>未在</w:t>
      </w:r>
      <w:r>
        <w:rPr>
          <w:rFonts w:hint="eastAsia" w:ascii="Times New Roman Regular" w:hAnsi="Times New Roman Regular" w:eastAsia="宋体" w:cs="Times New Roman Regular"/>
          <w:sz w:val="24"/>
          <w:lang w:val="en-US" w:eastAsia="zh-Hans"/>
        </w:rPr>
        <w:t>规定</w:t>
      </w:r>
      <w:r>
        <w:rPr>
          <w:rFonts w:hint="default" w:ascii="Times New Roman Regular" w:hAnsi="Times New Roman Regular" w:eastAsia="宋体" w:cs="Times New Roman Regular"/>
          <w:sz w:val="24"/>
        </w:rPr>
        <w:t>时间内解决</w:t>
      </w:r>
      <w:r>
        <w:rPr>
          <w:rFonts w:hint="eastAsia" w:ascii="Times New Roman Regular" w:hAnsi="Times New Roman Regular" w:eastAsia="宋体" w:cs="Times New Roman Regular"/>
          <w:sz w:val="24"/>
          <w:lang w:val="en-US" w:eastAsia="zh-Hans"/>
        </w:rPr>
        <w:t>产品</w:t>
      </w:r>
      <w:r>
        <w:rPr>
          <w:rFonts w:hint="default" w:ascii="Times New Roman Regular" w:hAnsi="Times New Roman Regular" w:eastAsia="宋体" w:cs="Times New Roman Regular"/>
          <w:sz w:val="24"/>
        </w:rPr>
        <w:t>问题，</w:t>
      </w:r>
      <w:r>
        <w:rPr>
          <w:rFonts w:hint="eastAsia" w:ascii="Times New Roman Regular" w:hAnsi="Times New Roman Regular" w:eastAsia="宋体" w:cs="Times New Roman Regular"/>
          <w:sz w:val="24"/>
          <w:lang w:val="en-US" w:eastAsia="zh-Hans"/>
        </w:rPr>
        <w:t>甲</w:t>
      </w:r>
      <w:r>
        <w:rPr>
          <w:rFonts w:hint="default" w:ascii="Times New Roman Regular" w:hAnsi="Times New Roman Regular" w:eastAsia="宋体" w:cs="Times New Roman Regular"/>
          <w:sz w:val="24"/>
        </w:rPr>
        <w:t>方有权自行处理，相关费用及因此造成的损失全部由</w:t>
      </w:r>
      <w:r>
        <w:rPr>
          <w:rFonts w:hint="eastAsia" w:ascii="Times New Roman Regular" w:hAnsi="Times New Roman Regular" w:eastAsia="宋体" w:cs="Times New Roman Regular"/>
          <w:sz w:val="24"/>
          <w:lang w:val="en-US" w:eastAsia="zh-Hans"/>
        </w:rPr>
        <w:t>乙</w:t>
      </w:r>
      <w:r>
        <w:rPr>
          <w:rFonts w:hint="default" w:ascii="Times New Roman Regular" w:hAnsi="Times New Roman Regular" w:eastAsia="宋体" w:cs="Times New Roman Regular"/>
          <w:sz w:val="24"/>
        </w:rPr>
        <w:t>方承担，且不免除</w:t>
      </w:r>
      <w:r>
        <w:rPr>
          <w:rFonts w:hint="eastAsia" w:ascii="Times New Roman Regular" w:hAnsi="Times New Roman Regular" w:eastAsia="宋体" w:cs="Times New Roman Regular"/>
          <w:sz w:val="24"/>
          <w:lang w:val="en-US" w:eastAsia="zh-Hans"/>
        </w:rPr>
        <w:t>乙</w:t>
      </w:r>
      <w:r>
        <w:rPr>
          <w:rFonts w:hint="default" w:ascii="Times New Roman Regular" w:hAnsi="Times New Roman Regular" w:eastAsia="宋体" w:cs="Times New Roman Regular"/>
          <w:sz w:val="24"/>
        </w:rPr>
        <w:t>方对</w:t>
      </w:r>
      <w:r>
        <w:rPr>
          <w:rFonts w:hint="eastAsia" w:ascii="Times New Roman Regular" w:hAnsi="Times New Roman Regular" w:eastAsia="宋体" w:cs="Times New Roman Regular"/>
          <w:sz w:val="24"/>
          <w:lang w:val="en-US" w:eastAsia="zh-Hans"/>
        </w:rPr>
        <w:t>产品</w:t>
      </w:r>
      <w:r>
        <w:rPr>
          <w:rFonts w:hint="default" w:ascii="Times New Roman Regular" w:hAnsi="Times New Roman Regular" w:eastAsia="宋体" w:cs="Times New Roman Regular"/>
          <w:sz w:val="24"/>
        </w:rPr>
        <w:t>的缺陷责任。</w:t>
      </w:r>
      <w:r>
        <w:rPr>
          <w:rFonts w:hint="eastAsia" w:ascii="Times New Roman Regular" w:hAnsi="Times New Roman Regular" w:eastAsia="宋体" w:cs="Times New Roman Regular"/>
          <w:sz w:val="24"/>
          <w:lang w:val="en-US" w:eastAsia="zh-Hans"/>
        </w:rPr>
        <w:t>甲</w:t>
      </w:r>
      <w:r>
        <w:rPr>
          <w:rFonts w:hint="default" w:ascii="Times New Roman Regular" w:hAnsi="Times New Roman Regular" w:eastAsia="宋体" w:cs="Times New Roman Regular"/>
          <w:sz w:val="24"/>
        </w:rPr>
        <w:t>方有权要求</w:t>
      </w:r>
      <w:r>
        <w:rPr>
          <w:rFonts w:hint="eastAsia" w:ascii="Times New Roman Regular" w:hAnsi="Times New Roman Regular" w:eastAsia="宋体" w:cs="Times New Roman Regular"/>
          <w:sz w:val="24"/>
          <w:lang w:val="en-US" w:eastAsia="zh-Hans"/>
        </w:rPr>
        <w:t>乙</w:t>
      </w:r>
      <w:r>
        <w:rPr>
          <w:rFonts w:hint="default" w:ascii="Times New Roman Regular" w:hAnsi="Times New Roman Regular" w:eastAsia="宋体" w:cs="Times New Roman Regular"/>
          <w:sz w:val="24"/>
        </w:rPr>
        <w:t>方按照相关费用的0.5倍支付违约金，并有权在尾款中扣除相关费用、损失、违约金。</w:t>
      </w:r>
    </w:p>
    <w:p w14:paraId="4434CE18">
      <w:pPr>
        <w:spacing w:after="60" w:line="360" w:lineRule="auto"/>
        <w:ind w:firstLine="480" w:firstLineChars="200"/>
        <w:jc w:val="both"/>
        <w:rPr>
          <w:rFonts w:hint="default" w:ascii="Times New Roman Regular" w:hAnsi="Times New Roman Regular" w:eastAsia="宋体" w:cs="Times New Roman Regular"/>
          <w:sz w:val="24"/>
        </w:rPr>
      </w:pPr>
      <w:r>
        <w:rPr>
          <w:rFonts w:hint="default" w:ascii="Times New Roman Regular" w:hAnsi="Times New Roman Regular" w:eastAsia="宋体" w:cs="Times New Roman Regular"/>
          <w:sz w:val="24"/>
        </w:rPr>
        <w:t>1</w:t>
      </w:r>
      <w:r>
        <w:rPr>
          <w:rFonts w:hint="eastAsia" w:ascii="Times New Roman Regular" w:hAnsi="Times New Roman Regular" w:eastAsia="宋体" w:cs="Times New Roman Regular"/>
          <w:sz w:val="24"/>
          <w:lang w:val="en-US" w:eastAsia="zh-CN"/>
        </w:rPr>
        <w:t>2</w:t>
      </w:r>
      <w:r>
        <w:rPr>
          <w:rFonts w:hint="default" w:ascii="Times New Roman Regular" w:hAnsi="Times New Roman Regular" w:eastAsia="宋体" w:cs="Times New Roman Regular"/>
          <w:sz w:val="24"/>
        </w:rPr>
        <w:t>.4一方因追究违约方法律责任而支付的案件受理费、保全费、执行费、公告费、律师费、保全担保费/保险费、公证费，由违约方承担。</w:t>
      </w:r>
    </w:p>
    <w:p w14:paraId="79BE5126">
      <w:pPr>
        <w:spacing w:after="60" w:line="360" w:lineRule="auto"/>
        <w:ind w:firstLine="480" w:firstLineChars="200"/>
        <w:jc w:val="both"/>
        <w:rPr>
          <w:rFonts w:hint="default" w:ascii="Times New Roman Regular" w:hAnsi="Times New Roman Regular" w:eastAsia="宋体" w:cs="Times New Roman Regular"/>
          <w:sz w:val="24"/>
        </w:rPr>
      </w:pPr>
      <w:r>
        <w:rPr>
          <w:rFonts w:hint="default" w:ascii="Times New Roman Regular" w:hAnsi="Times New Roman Regular" w:eastAsia="宋体" w:cs="Times New Roman Regular"/>
          <w:sz w:val="24"/>
          <w:lang w:eastAsia="zh-Hans"/>
        </w:rPr>
        <w:t>1</w:t>
      </w:r>
      <w:r>
        <w:rPr>
          <w:rFonts w:hint="eastAsia" w:ascii="Times New Roman Regular" w:hAnsi="Times New Roman Regular" w:eastAsia="宋体" w:cs="Times New Roman Regular"/>
          <w:sz w:val="24"/>
          <w:lang w:val="en-US" w:eastAsia="zh-CN"/>
        </w:rPr>
        <w:t>2</w:t>
      </w:r>
      <w:r>
        <w:rPr>
          <w:rFonts w:hint="default" w:ascii="Times New Roman Regular" w:hAnsi="Times New Roman Regular" w:eastAsia="宋体" w:cs="Times New Roman Regular"/>
          <w:sz w:val="24"/>
          <w:lang w:eastAsia="zh-Hans"/>
        </w:rPr>
        <w:t xml:space="preserve">.5 </w:t>
      </w:r>
      <w:r>
        <w:rPr>
          <w:rFonts w:hint="eastAsia" w:ascii="Times New Roman Regular" w:hAnsi="Times New Roman Regular" w:eastAsia="宋体" w:cs="Times New Roman Regular"/>
          <w:sz w:val="24"/>
          <w:lang w:val="en-US" w:eastAsia="zh-Hans"/>
        </w:rPr>
        <w:t>其他违约责任：</w:t>
      </w:r>
      <w:r>
        <w:rPr>
          <w:rFonts w:hint="default" w:ascii="Times New Roman Regular" w:hAnsi="Times New Roman Regular" w:eastAsia="宋体" w:cs="Times New Roman Regular"/>
          <w:sz w:val="24"/>
          <w:u w:val="single"/>
          <w:lang w:eastAsia="zh-Hans"/>
        </w:rPr>
        <w:t xml:space="preserve">                                 </w:t>
      </w:r>
      <w:r>
        <w:rPr>
          <w:rFonts w:hint="eastAsia" w:ascii="Times New Roman Regular" w:hAnsi="Times New Roman Regular" w:eastAsia="宋体" w:cs="Times New Roman Regular"/>
          <w:sz w:val="24"/>
          <w:lang w:eastAsia="zh-Hans"/>
        </w:rPr>
        <w:t>。</w:t>
      </w:r>
    </w:p>
    <w:p w14:paraId="09549CB1">
      <w:pPr>
        <w:pStyle w:val="2"/>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Times New Roman Regular" w:hAnsi="Times New Roman Regular" w:cs="Times New Roman Regular"/>
          <w:color w:val="000000"/>
          <w:lang w:val="en-US"/>
        </w:rPr>
      </w:pPr>
      <w:r>
        <w:rPr>
          <w:rFonts w:hint="default" w:ascii="Times New Roman Regular" w:hAnsi="Times New Roman Regular" w:cs="Times New Roman Regular"/>
          <w:lang w:val="en-US" w:eastAsia="zh-Hans"/>
        </w:rPr>
        <w:t>十</w:t>
      </w:r>
      <w:r>
        <w:rPr>
          <w:rFonts w:hint="eastAsia" w:ascii="Times New Roman Regular" w:hAnsi="Times New Roman Regular" w:cs="Times New Roman Regular"/>
          <w:lang w:val="en-US" w:eastAsia="zh-CN"/>
        </w:rPr>
        <w:t>三</w:t>
      </w:r>
      <w:r>
        <w:rPr>
          <w:rFonts w:hint="default" w:ascii="Times New Roman Regular" w:hAnsi="Times New Roman Regular" w:cs="Times New Roman Regular"/>
          <w:lang w:val="en-US" w:eastAsia="zh-Hans"/>
        </w:rPr>
        <w:t>、</w:t>
      </w:r>
      <w:r>
        <w:rPr>
          <w:rFonts w:hint="eastAsia" w:ascii="Times New Roman Regular" w:hAnsi="Times New Roman Regular" w:cs="Times New Roman Regular"/>
          <w:lang w:val="en-US" w:eastAsia="zh-Hans"/>
        </w:rPr>
        <w:t>不可抗力</w:t>
      </w:r>
    </w:p>
    <w:p w14:paraId="5606D529">
      <w:pPr>
        <w:spacing w:after="60" w:line="360" w:lineRule="auto"/>
        <w:ind w:firstLine="480" w:firstLineChars="200"/>
        <w:jc w:val="both"/>
        <w:rPr>
          <w:rFonts w:hint="default" w:ascii="Times New Roman Regular" w:hAnsi="Times New Roman Regular" w:eastAsia="宋体" w:cs="Times New Roman Regular"/>
          <w:sz w:val="24"/>
        </w:rPr>
      </w:pPr>
      <w:r>
        <w:rPr>
          <w:rFonts w:hint="default" w:ascii="Times New Roman Regular" w:hAnsi="Times New Roman Regular" w:eastAsia="宋体" w:cs="Times New Roman Regular"/>
          <w:sz w:val="24"/>
        </w:rPr>
        <w:t>1</w:t>
      </w:r>
      <w:r>
        <w:rPr>
          <w:rFonts w:hint="eastAsia" w:ascii="Times New Roman Regular" w:hAnsi="Times New Roman Regular" w:eastAsia="宋体" w:cs="Times New Roman Regular"/>
          <w:sz w:val="24"/>
          <w:lang w:val="en-US" w:eastAsia="zh-CN"/>
        </w:rPr>
        <w:t>3</w:t>
      </w:r>
      <w:r>
        <w:rPr>
          <w:rFonts w:hint="default" w:ascii="Times New Roman Regular" w:hAnsi="Times New Roman Regular" w:eastAsia="宋体" w:cs="Times New Roman Regular"/>
          <w:sz w:val="24"/>
        </w:rPr>
        <w:t>.1由于不可抗力的原因，一方不能履行合同义务的，应当在不可抗力发生之日起3天内以书面形式通知对方，并提供证明材料证明不可抗力事件的存在。</w:t>
      </w:r>
    </w:p>
    <w:p w14:paraId="53A1E865">
      <w:pPr>
        <w:spacing w:after="60" w:line="360" w:lineRule="auto"/>
        <w:ind w:firstLine="480" w:firstLineChars="200"/>
        <w:jc w:val="both"/>
        <w:rPr>
          <w:rFonts w:hint="default" w:ascii="Times New Roman Regular" w:hAnsi="Times New Roman Regular" w:eastAsia="宋体" w:cs="Times New Roman Regular"/>
          <w:sz w:val="24"/>
        </w:rPr>
      </w:pPr>
      <w:r>
        <w:rPr>
          <w:rFonts w:hint="default" w:ascii="Times New Roman Regular" w:hAnsi="Times New Roman Regular" w:eastAsia="宋体" w:cs="Times New Roman Regular"/>
          <w:sz w:val="24"/>
        </w:rPr>
        <w:t>1</w:t>
      </w:r>
      <w:r>
        <w:rPr>
          <w:rFonts w:hint="eastAsia" w:ascii="Times New Roman Regular" w:hAnsi="Times New Roman Regular" w:eastAsia="宋体" w:cs="Times New Roman Regular"/>
          <w:sz w:val="24"/>
          <w:lang w:val="en-US" w:eastAsia="zh-CN"/>
        </w:rPr>
        <w:t>3</w:t>
      </w:r>
      <w:r>
        <w:rPr>
          <w:rFonts w:hint="default" w:ascii="Times New Roman Regular" w:hAnsi="Times New Roman Regular" w:eastAsia="宋体" w:cs="Times New Roman Regular"/>
          <w:sz w:val="24"/>
        </w:rPr>
        <w:t>.2不可抗力事件发生后，双方应当积极寻求以合理的方式履行本合同。如不可抗力无法消除，致使合同目的无法实现的，双方均有权解除合同，且均不互相追究违约责任。</w:t>
      </w:r>
    </w:p>
    <w:p w14:paraId="3E937A0F">
      <w:pPr>
        <w:pStyle w:val="2"/>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60" w:lineRule="exact"/>
        <w:ind w:leftChars="200"/>
        <w:jc w:val="both"/>
        <w:textAlignment w:val="auto"/>
        <w:rPr>
          <w:rFonts w:hint="default" w:ascii="Times New Roman Regular" w:hAnsi="Times New Roman Regular" w:cs="Times New Roman Regular"/>
          <w:color w:val="000000"/>
          <w:lang w:val="en-US"/>
        </w:rPr>
      </w:pPr>
      <w:r>
        <w:rPr>
          <w:rFonts w:hint="default" w:ascii="Times New Roman Regular" w:hAnsi="Times New Roman Regular" w:cs="Times New Roman Regular"/>
          <w:lang w:val="en-US" w:eastAsia="zh-Hans"/>
        </w:rPr>
        <w:t>十</w:t>
      </w:r>
      <w:r>
        <w:rPr>
          <w:rFonts w:hint="eastAsia" w:ascii="Times New Roman Regular" w:hAnsi="Times New Roman Regular" w:cs="Times New Roman Regular"/>
          <w:lang w:val="en-US" w:eastAsia="zh-CN"/>
        </w:rPr>
        <w:t>四</w:t>
      </w:r>
      <w:r>
        <w:rPr>
          <w:rFonts w:hint="default" w:ascii="Times New Roman Regular" w:hAnsi="Times New Roman Regular" w:cs="Times New Roman Regular"/>
          <w:lang w:val="en-US" w:eastAsia="zh-Hans"/>
        </w:rPr>
        <w:t>、</w:t>
      </w:r>
      <w:r>
        <w:rPr>
          <w:rFonts w:hint="eastAsia" w:ascii="Times New Roman Regular" w:hAnsi="Times New Roman Regular" w:cs="Times New Roman Regular"/>
          <w:lang w:val="en-US" w:eastAsia="zh-Hans"/>
        </w:rPr>
        <w:t>其他事项</w:t>
      </w:r>
    </w:p>
    <w:p w14:paraId="3D74C039">
      <w:pPr>
        <w:spacing w:after="60" w:line="360" w:lineRule="auto"/>
        <w:ind w:firstLine="480" w:firstLineChars="200"/>
        <w:jc w:val="both"/>
        <w:rPr>
          <w:rFonts w:hint="default" w:ascii="Times New Roman Regular" w:hAnsi="Times New Roman Regular" w:eastAsia="宋体" w:cs="Times New Roman Regular"/>
          <w:sz w:val="24"/>
        </w:rPr>
      </w:pPr>
      <w:r>
        <w:rPr>
          <w:rFonts w:hint="eastAsia" w:ascii="Times New Roman Regular" w:hAnsi="Times New Roman Regular" w:eastAsia="宋体" w:cs="Times New Roman Regular"/>
          <w:sz w:val="24"/>
          <w:lang w:val="en-US" w:eastAsia="zh-CN"/>
        </w:rPr>
        <w:t>14.1</w:t>
      </w:r>
      <w:r>
        <w:rPr>
          <w:rFonts w:hint="default" w:ascii="Times New Roman Regular" w:hAnsi="Times New Roman Regular" w:eastAsia="宋体" w:cs="Times New Roman Regular"/>
          <w:sz w:val="24"/>
        </w:rPr>
        <w:t>本合同一式【  】份，双方各执【  】份，经双方法定代表人或授权代表签字并加盖合同章（或公章）后生效。</w:t>
      </w:r>
    </w:p>
    <w:p w14:paraId="4AB3CFD4">
      <w:pPr>
        <w:spacing w:after="60" w:line="360" w:lineRule="auto"/>
        <w:ind w:firstLine="480" w:firstLineChars="200"/>
        <w:jc w:val="both"/>
        <w:rPr>
          <w:rFonts w:hint="default" w:ascii="Times New Roman Regular" w:hAnsi="Times New Roman Regular" w:eastAsia="宋体" w:cs="Times New Roman Regular"/>
          <w:sz w:val="24"/>
        </w:rPr>
      </w:pPr>
      <w:r>
        <w:rPr>
          <w:rFonts w:hint="default" w:ascii="Times New Roman Regular" w:hAnsi="Times New Roman Regular" w:eastAsia="宋体" w:cs="Times New Roman Regular"/>
          <w:sz w:val="24"/>
        </w:rPr>
        <w:t>1</w:t>
      </w:r>
      <w:r>
        <w:rPr>
          <w:rFonts w:hint="eastAsia" w:ascii="Times New Roman Regular" w:hAnsi="Times New Roman Regular" w:eastAsia="宋体" w:cs="Times New Roman Regular"/>
          <w:sz w:val="24"/>
          <w:lang w:val="en-US" w:eastAsia="zh-CN"/>
        </w:rPr>
        <w:t>4</w:t>
      </w:r>
      <w:r>
        <w:rPr>
          <w:rFonts w:hint="default" w:ascii="Times New Roman Regular" w:hAnsi="Times New Roman Regular" w:eastAsia="宋体" w:cs="Times New Roman Regular"/>
          <w:sz w:val="24"/>
        </w:rPr>
        <w:t>.</w:t>
      </w:r>
      <w:r>
        <w:rPr>
          <w:rFonts w:hint="eastAsia" w:ascii="Times New Roman Regular" w:hAnsi="Times New Roman Regular" w:eastAsia="宋体" w:cs="Times New Roman Regular"/>
          <w:sz w:val="24"/>
          <w:lang w:val="en-US" w:eastAsia="zh-CN"/>
        </w:rPr>
        <w:t>2</w:t>
      </w:r>
      <w:r>
        <w:rPr>
          <w:rFonts w:hint="default" w:ascii="Times New Roman Regular" w:hAnsi="Times New Roman Regular" w:eastAsia="宋体" w:cs="Times New Roman Regular"/>
          <w:sz w:val="24"/>
        </w:rPr>
        <w:t>本合同中的附件由《供应商廉洁协议书》组成，均为本合同不可分割的部分，与本合同具有相同的法律效力。</w:t>
      </w:r>
    </w:p>
    <w:p w14:paraId="4C17F4D8">
      <w:pPr>
        <w:spacing w:after="60" w:line="360" w:lineRule="auto"/>
        <w:ind w:firstLine="480" w:firstLineChars="200"/>
        <w:jc w:val="both"/>
        <w:rPr>
          <w:rFonts w:hint="default" w:ascii="Times New Roman Regular" w:hAnsi="Times New Roman Regular" w:eastAsia="宋体" w:cs="Times New Roman Regular"/>
          <w:sz w:val="24"/>
        </w:rPr>
      </w:pPr>
      <w:r>
        <w:rPr>
          <w:rFonts w:hint="default" w:ascii="Times New Roman Regular" w:hAnsi="Times New Roman Regular" w:eastAsia="宋体" w:cs="Times New Roman Regular"/>
          <w:sz w:val="24"/>
        </w:rPr>
        <w:t>1</w:t>
      </w:r>
      <w:r>
        <w:rPr>
          <w:rFonts w:hint="eastAsia" w:ascii="Times New Roman Regular" w:hAnsi="Times New Roman Regular" w:eastAsia="宋体" w:cs="Times New Roman Regular"/>
          <w:sz w:val="24"/>
          <w:lang w:val="en-US" w:eastAsia="zh-CN"/>
        </w:rPr>
        <w:t>4</w:t>
      </w:r>
      <w:r>
        <w:rPr>
          <w:rFonts w:hint="default" w:ascii="Times New Roman Regular" w:hAnsi="Times New Roman Regular" w:eastAsia="宋体" w:cs="Times New Roman Regular"/>
          <w:sz w:val="24"/>
        </w:rPr>
        <w:t>.</w:t>
      </w:r>
      <w:r>
        <w:rPr>
          <w:rFonts w:hint="eastAsia" w:ascii="Times New Roman Regular" w:hAnsi="Times New Roman Regular" w:eastAsia="宋体" w:cs="Times New Roman Regular"/>
          <w:sz w:val="24"/>
          <w:lang w:val="en-US" w:eastAsia="zh-CN"/>
        </w:rPr>
        <w:t>3</w:t>
      </w:r>
      <w:r>
        <w:rPr>
          <w:rFonts w:hint="default" w:ascii="Times New Roman Regular" w:hAnsi="Times New Roman Regular" w:eastAsia="宋体" w:cs="Times New Roman Regular"/>
          <w:sz w:val="24"/>
        </w:rPr>
        <w:t xml:space="preserve"> 本合同履行中未尽事宜，经双方协商一致，可签订补充协议。补充协议与本合同具有同等法律效力。</w:t>
      </w:r>
    </w:p>
    <w:p w14:paraId="24EF21A5">
      <w:pPr>
        <w:spacing w:after="60" w:line="360" w:lineRule="auto"/>
        <w:ind w:firstLine="480" w:firstLineChars="200"/>
        <w:jc w:val="both"/>
        <w:rPr>
          <w:rFonts w:hint="default" w:ascii="Times New Roman Regular" w:hAnsi="Times New Roman Regular" w:eastAsia="宋体" w:cs="Times New Roman Regular"/>
          <w:sz w:val="24"/>
        </w:rPr>
      </w:pPr>
      <w:r>
        <w:rPr>
          <w:rFonts w:hint="default" w:ascii="Times New Roman Regular" w:hAnsi="Times New Roman Regular" w:eastAsia="宋体" w:cs="Times New Roman Regular"/>
          <w:sz w:val="24"/>
        </w:rPr>
        <w:t>1</w:t>
      </w:r>
      <w:r>
        <w:rPr>
          <w:rFonts w:hint="eastAsia" w:ascii="Times New Roman Regular" w:hAnsi="Times New Roman Regular" w:eastAsia="宋体" w:cs="Times New Roman Regular"/>
          <w:sz w:val="24"/>
          <w:lang w:val="en-US" w:eastAsia="zh-CN"/>
        </w:rPr>
        <w:t>4</w:t>
      </w:r>
      <w:r>
        <w:rPr>
          <w:rFonts w:hint="default" w:ascii="Times New Roman Regular" w:hAnsi="Times New Roman Regular" w:eastAsia="宋体" w:cs="Times New Roman Regular"/>
          <w:sz w:val="24"/>
        </w:rPr>
        <w:t>.</w:t>
      </w:r>
      <w:r>
        <w:rPr>
          <w:rFonts w:hint="eastAsia" w:ascii="Times New Roman Regular" w:hAnsi="Times New Roman Regular" w:eastAsia="宋体" w:cs="Times New Roman Regular"/>
          <w:sz w:val="24"/>
          <w:lang w:val="en-US" w:eastAsia="zh-CN"/>
        </w:rPr>
        <w:t>4</w:t>
      </w:r>
      <w:r>
        <w:rPr>
          <w:rFonts w:hint="default" w:ascii="Times New Roman Regular" w:hAnsi="Times New Roman Regular" w:eastAsia="宋体" w:cs="Times New Roman Regular"/>
          <w:sz w:val="24"/>
        </w:rPr>
        <w:t>甲乙双方在履行合同中若发生纠纷，应协商解决，协商无效时，可向甲方所在地有管辖权的人民法院提起诉讼。</w:t>
      </w:r>
    </w:p>
    <w:p w14:paraId="508BC81A">
      <w:pPr>
        <w:pStyle w:val="18"/>
        <w:spacing w:before="0" w:beforeAutospacing="0" w:after="0" w:afterAutospacing="0" w:line="560" w:lineRule="exact"/>
        <w:ind w:firstLine="360" w:firstLineChars="200"/>
        <w:jc w:val="both"/>
        <w:rPr>
          <w:rFonts w:hint="default" w:ascii="Times New Roman Regular" w:hAnsi="Times New Roman Regular" w:cs="Times New Roman Regular" w:eastAsiaTheme="minorEastAsia"/>
          <w:color w:val="000000"/>
          <w:sz w:val="24"/>
          <w:highlight w:val="none"/>
          <w:lang w:val="en-US" w:eastAsia="zh-CN"/>
        </w:rPr>
      </w:pPr>
      <w:r>
        <w:rPr>
          <w:rFonts w:hint="default" w:ascii="Times New Roman Regular" w:hAnsi="Times New Roman Regular" w:cs="Times New Roman Regular"/>
          <w:color w:val="000000"/>
          <w:highlight w:val="none"/>
        </w:rPr>
        <w:t>1</w:t>
      </w:r>
      <w:r>
        <w:rPr>
          <w:rFonts w:hint="eastAsia" w:ascii="Times New Roman Regular" w:hAnsi="Times New Roman Regular" w:cs="Times New Roman Regular"/>
          <w:color w:val="000000"/>
          <w:highlight w:val="none"/>
          <w:lang w:val="en-US" w:eastAsia="zh-CN"/>
        </w:rPr>
        <w:t>4</w:t>
      </w:r>
      <w:r>
        <w:rPr>
          <w:rFonts w:hint="default" w:ascii="Times New Roman Regular" w:hAnsi="Times New Roman Regular" w:cs="Times New Roman Regular"/>
          <w:color w:val="000000"/>
          <w:highlight w:val="none"/>
        </w:rPr>
        <w:t>.</w:t>
      </w:r>
      <w:r>
        <w:rPr>
          <w:rFonts w:hint="eastAsia" w:ascii="Times New Roman Regular" w:hAnsi="Times New Roman Regular" w:cs="Times New Roman Regular"/>
          <w:color w:val="000000"/>
          <w:highlight w:val="none"/>
          <w:lang w:val="en-US" w:eastAsia="zh-CN"/>
        </w:rPr>
        <w:t>5</w:t>
      </w:r>
      <w:r>
        <w:rPr>
          <w:rFonts w:hint="default" w:ascii="Times New Roman Regular" w:hAnsi="Times New Roman Regular" w:cs="Times New Roman Regular" w:eastAsiaTheme="minorEastAsia"/>
          <w:color w:val="000000"/>
          <w:sz w:val="24"/>
          <w:highlight w:val="none"/>
          <w:lang w:val="en-US" w:eastAsia="zh-Hans"/>
        </w:rPr>
        <w:t>双方确认</w:t>
      </w:r>
      <w:r>
        <w:rPr>
          <w:rFonts w:hint="default" w:ascii="Times New Roman Regular" w:hAnsi="Times New Roman Regular" w:cs="Times New Roman Regular" w:eastAsiaTheme="minorEastAsia"/>
          <w:color w:val="000000"/>
          <w:sz w:val="24"/>
          <w:highlight w:val="none"/>
          <w:lang w:val="en-US" w:eastAsia="zh-CN"/>
        </w:rPr>
        <w:t>：合同文本“</w:t>
      </w:r>
      <w:r>
        <w:rPr>
          <w:rFonts w:hint="default" w:ascii="Times New Roman Regular" w:hAnsi="Times New Roman Regular" w:cs="Times New Roman Regular" w:eastAsiaTheme="minorEastAsia"/>
          <w:color w:val="000000"/>
          <w:sz w:val="24"/>
          <w:szCs w:val="20"/>
          <w:highlight w:val="none"/>
          <w:u w:val="none"/>
          <w:lang w:val="en-US" w:eastAsia="zh-Hans"/>
        </w:rPr>
        <w:sym w:font="Wingdings 2" w:char="00A3"/>
      </w:r>
      <w:r>
        <w:rPr>
          <w:rFonts w:hint="default" w:ascii="Times New Roman Regular" w:hAnsi="Times New Roman Regular" w:cs="Times New Roman Regular" w:eastAsiaTheme="minorEastAsia"/>
          <w:color w:val="000000"/>
          <w:sz w:val="24"/>
          <w:highlight w:val="none"/>
          <w:lang w:val="en-US" w:eastAsia="zh-CN"/>
        </w:rPr>
        <w:t>”处内容，为可选择的内容。填写时，打“√”表示选定，打“×”</w:t>
      </w:r>
      <w:r>
        <w:rPr>
          <w:rFonts w:hint="eastAsia" w:ascii="Times New Roman Regular" w:hAnsi="Times New Roman Regular" w:cs="Times New Roman Regular"/>
          <w:color w:val="000000"/>
          <w:sz w:val="24"/>
          <w:highlight w:val="none"/>
          <w:lang w:val="en-US" w:eastAsia="zh-CN"/>
        </w:rPr>
        <w:t>或者未进行勾选</w:t>
      </w:r>
      <w:r>
        <w:rPr>
          <w:rFonts w:hint="default" w:ascii="Times New Roman Regular" w:hAnsi="Times New Roman Regular" w:cs="Times New Roman Regular" w:eastAsiaTheme="minorEastAsia"/>
          <w:color w:val="000000"/>
          <w:sz w:val="24"/>
          <w:highlight w:val="none"/>
          <w:lang w:val="en-US" w:eastAsia="zh-CN"/>
        </w:rPr>
        <w:t>表示删除</w:t>
      </w:r>
      <w:r>
        <w:rPr>
          <w:rFonts w:hint="eastAsia" w:ascii="Times New Roman Regular" w:hAnsi="Times New Roman Regular" w:cs="Times New Roman Regular"/>
          <w:color w:val="000000"/>
          <w:sz w:val="24"/>
          <w:highlight w:val="none"/>
          <w:lang w:val="en-US" w:eastAsia="zh-CN"/>
        </w:rPr>
        <w:t>、不选择该项</w:t>
      </w:r>
      <w:r>
        <w:rPr>
          <w:rFonts w:hint="default" w:ascii="Times New Roman Regular" w:hAnsi="Times New Roman Regular" w:cs="Times New Roman Regular" w:eastAsiaTheme="minorEastAsia"/>
          <w:color w:val="000000"/>
          <w:sz w:val="24"/>
          <w:highlight w:val="none"/>
          <w:lang w:val="en-US" w:eastAsia="zh-CN"/>
        </w:rPr>
        <w:t>。</w:t>
      </w:r>
    </w:p>
    <w:p w14:paraId="3CA9DC04">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ind w:firstLine="361" w:firstLineChars="200"/>
        <w:jc w:val="center"/>
        <w:textAlignment w:val="auto"/>
        <w:rPr>
          <w:rFonts w:hint="default" w:ascii="Times New Roman Regular" w:hAnsi="Times New Roman Regular" w:cs="Times New Roman Regular" w:eastAsiaTheme="minorEastAsia"/>
          <w:b/>
          <w:color w:val="000000"/>
          <w:lang w:val="en-US" w:eastAsia="zh-Hans"/>
        </w:rPr>
      </w:pPr>
      <w:r>
        <w:rPr>
          <w:rFonts w:hint="eastAsia" w:ascii="Times New Roman Regular" w:hAnsi="Times New Roman Regular" w:cs="Times New Roman Regular"/>
          <w:b/>
          <w:color w:val="000000"/>
          <w:lang w:eastAsia="zh-Hans"/>
        </w:rPr>
        <w:t>（</w:t>
      </w:r>
      <w:r>
        <w:rPr>
          <w:rFonts w:hint="eastAsia" w:ascii="Times New Roman Regular" w:hAnsi="Times New Roman Regular" w:cs="Times New Roman Regular"/>
          <w:b/>
          <w:color w:val="000000"/>
          <w:lang w:val="en-US" w:eastAsia="zh-Hans"/>
        </w:rPr>
        <w:t>以下无正文）</w:t>
      </w:r>
    </w:p>
    <w:p w14:paraId="0B2472D1">
      <w:pPr>
        <w:rPr>
          <w:rFonts w:hint="eastAsia" w:ascii="Times New Roman Regular" w:hAnsi="Times New Roman Regular" w:cs="Times New Roman Regular"/>
          <w:b/>
          <w:color w:val="000000"/>
          <w:lang w:eastAsia="zh-Hans"/>
        </w:rPr>
      </w:pPr>
      <w:r>
        <w:rPr>
          <w:rFonts w:hint="eastAsia" w:ascii="Times New Roman Regular" w:hAnsi="Times New Roman Regular" w:cs="Times New Roman Regular"/>
          <w:b/>
          <w:color w:val="000000"/>
          <w:lang w:eastAsia="zh-Hans"/>
        </w:rPr>
        <w:br w:type="page"/>
      </w:r>
    </w:p>
    <w:p w14:paraId="7D8F10E5">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default" w:ascii="Times New Roman Regular" w:hAnsi="Times New Roman Regular" w:cs="Times New Roman Regular" w:eastAsiaTheme="minorEastAsia"/>
          <w:b/>
          <w:color w:val="000000"/>
          <w:lang w:val="en-US" w:eastAsia="zh-Hans"/>
        </w:rPr>
      </w:pPr>
      <w:r>
        <w:rPr>
          <w:rFonts w:hint="eastAsia" w:ascii="Times New Roman Regular" w:hAnsi="Times New Roman Regular" w:cs="Times New Roman Regular"/>
          <w:b/>
          <w:color w:val="000000"/>
          <w:lang w:eastAsia="zh-Hans"/>
        </w:rPr>
        <w:t>（</w:t>
      </w:r>
      <w:r>
        <w:rPr>
          <w:rFonts w:hint="eastAsia" w:ascii="Times New Roman Regular" w:hAnsi="Times New Roman Regular" w:cs="Times New Roman Regular"/>
          <w:b/>
          <w:color w:val="000000"/>
          <w:lang w:val="en-US" w:eastAsia="zh-Hans"/>
        </w:rPr>
        <w:t>以下为合同编号</w:t>
      </w:r>
      <w:r>
        <w:rPr>
          <w:rFonts w:hint="default" w:ascii="Times New Roman Regular" w:hAnsi="Times New Roman Regular" w:cs="Times New Roman Regular"/>
          <w:b/>
          <w:color w:val="000000"/>
          <w:u w:val="single"/>
          <w:lang w:eastAsia="zh-Hans"/>
        </w:rPr>
        <w:t xml:space="preserve">                   </w:t>
      </w:r>
      <w:r>
        <w:rPr>
          <w:rFonts w:hint="eastAsia" w:ascii="Times New Roman Regular" w:hAnsi="Times New Roman Regular" w:cs="Times New Roman Regular"/>
          <w:b/>
          <w:color w:val="000000"/>
          <w:u w:val="none"/>
          <w:lang w:eastAsia="zh-Hans"/>
        </w:rPr>
        <w:t>《</w:t>
      </w:r>
      <w:r>
        <w:rPr>
          <w:rFonts w:hint="eastAsia" w:ascii="Times New Roman Regular" w:hAnsi="Times New Roman Regular" w:cs="Times New Roman Regular"/>
          <w:b/>
          <w:color w:val="000000"/>
          <w:lang w:val="en-US" w:eastAsia="zh-Hans"/>
        </w:rPr>
        <w:t>深圳市深水水务咨询有限公司</w:t>
      </w:r>
      <w:r>
        <w:rPr>
          <w:rFonts w:hint="default" w:ascii="Times New Roman Regular" w:hAnsi="Times New Roman Regular" w:cs="Times New Roman Regular"/>
          <w:b/>
          <w:color w:val="000000"/>
          <w:u w:val="single"/>
          <w:lang w:eastAsia="zh-Hans"/>
        </w:rPr>
        <w:t xml:space="preserve">       </w:t>
      </w:r>
      <w:r>
        <w:rPr>
          <w:rFonts w:hint="eastAsia" w:ascii="Times New Roman Regular" w:hAnsi="Times New Roman Regular" w:cs="Times New Roman Regular"/>
          <w:b/>
          <w:color w:val="000000"/>
          <w:lang w:val="en-US" w:eastAsia="zh-Hans"/>
        </w:rPr>
        <w:t>采购合同》的签署栏，无正文）</w:t>
      </w:r>
    </w:p>
    <w:tbl>
      <w:tblPr>
        <w:tblStyle w:val="21"/>
        <w:tblpPr w:leftFromText="180" w:rightFromText="180" w:vertAnchor="text" w:horzAnchor="page" w:tblpX="1503" w:tblpY="868"/>
        <w:tblOverlap w:val="never"/>
        <w:tblW w:w="0" w:type="auto"/>
        <w:jc w:val="center"/>
        <w:tblLayout w:type="autofit"/>
        <w:tblCellMar>
          <w:top w:w="0" w:type="dxa"/>
          <w:left w:w="108" w:type="dxa"/>
          <w:bottom w:w="0" w:type="dxa"/>
          <w:right w:w="108" w:type="dxa"/>
        </w:tblCellMar>
      </w:tblPr>
      <w:tblGrid>
        <w:gridCol w:w="4261"/>
        <w:gridCol w:w="4261"/>
      </w:tblGrid>
      <w:tr w14:paraId="3F5713B9">
        <w:tblPrEx>
          <w:tblCellMar>
            <w:top w:w="0" w:type="dxa"/>
            <w:left w:w="108" w:type="dxa"/>
            <w:bottom w:w="0" w:type="dxa"/>
            <w:right w:w="108" w:type="dxa"/>
          </w:tblCellMar>
        </w:tblPrEx>
        <w:trPr>
          <w:jc w:val="center"/>
        </w:trPr>
        <w:tc>
          <w:tcPr>
            <w:tcW w:w="4389" w:type="dxa"/>
            <w:noWrap w:val="0"/>
            <w:vAlign w:val="top"/>
          </w:tcPr>
          <w:p w14:paraId="78A297A8">
            <w:pPr>
              <w:spacing w:before="156" w:beforeLines="50" w:after="60" w:line="360" w:lineRule="auto"/>
              <w:jc w:val="left"/>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val="en-US" w:eastAsia="zh-CN"/>
              </w:rPr>
              <w:br w:type="page"/>
            </w:r>
            <w:r>
              <w:rPr>
                <w:rFonts w:hint="eastAsia" w:ascii="宋体" w:hAnsi="宋体" w:eastAsia="宋体" w:cs="宋体"/>
                <w:color w:val="000000"/>
                <w:sz w:val="28"/>
                <w:szCs w:val="28"/>
                <w:lang w:eastAsia="zh-Hans"/>
              </w:rPr>
              <w:br w:type="page"/>
            </w:r>
            <w:r>
              <w:rPr>
                <w:rFonts w:hint="eastAsia" w:ascii="宋体" w:hAnsi="宋体" w:eastAsia="宋体" w:cs="宋体"/>
                <w:color w:val="000000"/>
                <w:sz w:val="28"/>
                <w:szCs w:val="28"/>
                <w:lang w:eastAsia="zh-Hans"/>
              </w:rPr>
              <w:t>甲方（公章/合同章）：</w:t>
            </w:r>
          </w:p>
        </w:tc>
        <w:tc>
          <w:tcPr>
            <w:tcW w:w="4389" w:type="dxa"/>
            <w:noWrap w:val="0"/>
            <w:vAlign w:val="top"/>
          </w:tcPr>
          <w:p w14:paraId="549EDEEA">
            <w:pPr>
              <w:spacing w:before="156" w:beforeLines="50" w:after="60" w:line="360" w:lineRule="auto"/>
              <w:jc w:val="left"/>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乙方（公章/合同章）：</w:t>
            </w:r>
          </w:p>
          <w:p w14:paraId="3EE447E2">
            <w:pPr>
              <w:spacing w:before="156" w:beforeLines="50" w:after="60" w:line="360" w:lineRule="auto"/>
              <w:jc w:val="left"/>
              <w:rPr>
                <w:rFonts w:hint="eastAsia" w:ascii="宋体" w:hAnsi="宋体" w:eastAsia="宋体" w:cs="宋体"/>
                <w:color w:val="000000"/>
                <w:sz w:val="28"/>
                <w:szCs w:val="28"/>
                <w:lang w:eastAsia="zh-Hans"/>
              </w:rPr>
            </w:pPr>
          </w:p>
        </w:tc>
      </w:tr>
      <w:tr w14:paraId="077EB729">
        <w:tblPrEx>
          <w:tblCellMar>
            <w:top w:w="0" w:type="dxa"/>
            <w:left w:w="108" w:type="dxa"/>
            <w:bottom w:w="0" w:type="dxa"/>
            <w:right w:w="108" w:type="dxa"/>
          </w:tblCellMar>
        </w:tblPrEx>
        <w:trPr>
          <w:jc w:val="center"/>
        </w:trPr>
        <w:tc>
          <w:tcPr>
            <w:tcW w:w="4389" w:type="dxa"/>
            <w:noWrap w:val="0"/>
            <w:vAlign w:val="top"/>
          </w:tcPr>
          <w:p w14:paraId="6DAF4C9E">
            <w:pPr>
              <w:spacing w:before="156" w:beforeLines="50" w:after="60" w:line="360" w:lineRule="auto"/>
              <w:jc w:val="left"/>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法定代表人</w:t>
            </w:r>
          </w:p>
          <w:p w14:paraId="57EE4952">
            <w:pPr>
              <w:spacing w:before="156" w:beforeLines="50" w:after="60" w:line="360" w:lineRule="auto"/>
              <w:jc w:val="left"/>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或授权代表(签字或签章)：</w:t>
            </w:r>
          </w:p>
        </w:tc>
        <w:tc>
          <w:tcPr>
            <w:tcW w:w="4389" w:type="dxa"/>
            <w:noWrap w:val="0"/>
            <w:vAlign w:val="top"/>
          </w:tcPr>
          <w:p w14:paraId="3C6AC2C8">
            <w:pPr>
              <w:spacing w:before="156" w:beforeLines="50" w:after="60" w:line="360" w:lineRule="auto"/>
              <w:jc w:val="left"/>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法定代表人</w:t>
            </w:r>
          </w:p>
          <w:p w14:paraId="1E0D1E14">
            <w:pPr>
              <w:spacing w:before="156" w:beforeLines="50" w:after="60" w:line="360" w:lineRule="auto"/>
              <w:jc w:val="left"/>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或授权代表(签字或签章)：</w:t>
            </w:r>
          </w:p>
        </w:tc>
      </w:tr>
      <w:tr w14:paraId="10AE0D94">
        <w:tblPrEx>
          <w:tblCellMar>
            <w:top w:w="0" w:type="dxa"/>
            <w:left w:w="108" w:type="dxa"/>
            <w:bottom w:w="0" w:type="dxa"/>
            <w:right w:w="108" w:type="dxa"/>
          </w:tblCellMar>
        </w:tblPrEx>
        <w:trPr>
          <w:jc w:val="center"/>
        </w:trPr>
        <w:tc>
          <w:tcPr>
            <w:tcW w:w="4389" w:type="dxa"/>
            <w:noWrap w:val="0"/>
            <w:vAlign w:val="top"/>
          </w:tcPr>
          <w:p w14:paraId="6666D71B">
            <w:pPr>
              <w:spacing w:before="156" w:beforeLines="50" w:after="60" w:line="360" w:lineRule="auto"/>
              <w:jc w:val="left"/>
              <w:rPr>
                <w:rFonts w:hint="eastAsia" w:ascii="宋体" w:hAnsi="宋体" w:eastAsia="宋体" w:cs="宋体"/>
                <w:color w:val="000000"/>
                <w:sz w:val="28"/>
                <w:szCs w:val="28"/>
                <w:lang w:eastAsia="zh-Hans"/>
              </w:rPr>
            </w:pPr>
          </w:p>
        </w:tc>
        <w:tc>
          <w:tcPr>
            <w:tcW w:w="4389" w:type="dxa"/>
            <w:noWrap w:val="0"/>
            <w:vAlign w:val="top"/>
          </w:tcPr>
          <w:p w14:paraId="4EBCFDA9">
            <w:pPr>
              <w:spacing w:before="156" w:beforeLines="50" w:after="60" w:line="360" w:lineRule="auto"/>
              <w:jc w:val="left"/>
              <w:rPr>
                <w:rFonts w:hint="eastAsia" w:ascii="宋体" w:hAnsi="宋体" w:eastAsia="宋体" w:cs="宋体"/>
                <w:color w:val="000000"/>
                <w:sz w:val="28"/>
                <w:szCs w:val="28"/>
                <w:lang w:eastAsia="zh-Hans"/>
              </w:rPr>
            </w:pPr>
          </w:p>
        </w:tc>
      </w:tr>
      <w:tr w14:paraId="2D3FB07F">
        <w:tblPrEx>
          <w:tblCellMar>
            <w:top w:w="0" w:type="dxa"/>
            <w:left w:w="108" w:type="dxa"/>
            <w:bottom w:w="0" w:type="dxa"/>
            <w:right w:w="108" w:type="dxa"/>
          </w:tblCellMar>
        </w:tblPrEx>
        <w:trPr>
          <w:jc w:val="center"/>
        </w:trPr>
        <w:tc>
          <w:tcPr>
            <w:tcW w:w="4389" w:type="dxa"/>
            <w:noWrap w:val="0"/>
            <w:vAlign w:val="top"/>
          </w:tcPr>
          <w:p w14:paraId="26A56844">
            <w:pPr>
              <w:spacing w:before="156" w:beforeLines="50" w:after="60" w:line="360" w:lineRule="auto"/>
              <w:jc w:val="left"/>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日期：    年    月    日</w:t>
            </w:r>
          </w:p>
        </w:tc>
        <w:tc>
          <w:tcPr>
            <w:tcW w:w="4389" w:type="dxa"/>
            <w:noWrap w:val="0"/>
            <w:vAlign w:val="top"/>
          </w:tcPr>
          <w:p w14:paraId="390F705A">
            <w:pPr>
              <w:spacing w:before="156" w:beforeLines="50" w:after="60" w:line="360" w:lineRule="auto"/>
              <w:jc w:val="left"/>
              <w:rPr>
                <w:rFonts w:hint="eastAsia" w:ascii="宋体" w:hAnsi="宋体" w:eastAsia="宋体" w:cs="宋体"/>
                <w:color w:val="000000"/>
                <w:sz w:val="28"/>
                <w:szCs w:val="28"/>
                <w:lang w:eastAsia="zh-Hans"/>
              </w:rPr>
            </w:pPr>
            <w:r>
              <w:rPr>
                <w:rFonts w:hint="eastAsia" w:ascii="宋体" w:hAnsi="宋体" w:eastAsia="宋体" w:cs="宋体"/>
                <w:color w:val="000000"/>
                <w:sz w:val="28"/>
                <w:szCs w:val="28"/>
                <w:lang w:eastAsia="zh-Hans"/>
              </w:rPr>
              <w:t>日期：    年    月    日</w:t>
            </w:r>
          </w:p>
        </w:tc>
      </w:tr>
    </w:tbl>
    <w:p w14:paraId="4B2A98AF">
      <w:pPr>
        <w:rPr>
          <w:rFonts w:hint="default" w:ascii="Times New Roman Regular" w:hAnsi="Times New Roman Regular" w:cs="Times New Roman Regular"/>
          <w:b/>
          <w:color w:val="000000"/>
        </w:rPr>
      </w:pPr>
      <w:r>
        <w:rPr>
          <w:rFonts w:hint="default" w:ascii="Times New Roman Regular" w:hAnsi="Times New Roman Regular" w:cs="Times New Roman Regular"/>
          <w:b/>
          <w:color w:val="000000"/>
        </w:rPr>
        <w:br w:type="page"/>
      </w:r>
    </w:p>
    <w:p w14:paraId="52E66005">
      <w:pPr>
        <w:pStyle w:val="20"/>
        <w:widowControl w:val="0"/>
        <w:ind w:left="0" w:leftChars="0" w:firstLine="0" w:firstLineChars="0"/>
        <w:jc w:val="left"/>
        <w:rPr>
          <w:rFonts w:hint="default" w:ascii="Times New Roman Regular" w:hAnsi="Times New Roman Regular" w:eastAsia="宋体" w:cs="Times New Roman Regular"/>
          <w:b/>
          <w:sz w:val="32"/>
          <w:szCs w:val="32"/>
        </w:rPr>
      </w:pPr>
      <w:r>
        <w:rPr>
          <w:rFonts w:hint="eastAsia" w:ascii="宋体" w:hAnsi="宋体" w:eastAsia="宋体" w:cs="宋体"/>
          <w:b w:val="0"/>
          <w:kern w:val="2"/>
          <w:sz w:val="24"/>
          <w:szCs w:val="24"/>
          <w:lang w:val="en-US" w:eastAsia="zh-CN" w:bidi="ar-SA"/>
        </w:rPr>
        <w:t>附件</w:t>
      </w:r>
      <w:r>
        <w:rPr>
          <w:rFonts w:hint="eastAsia" w:ascii="宋体" w:hAnsi="宋体" w:cs="宋体"/>
          <w:b w:val="0"/>
          <w:kern w:val="2"/>
          <w:sz w:val="24"/>
          <w:szCs w:val="24"/>
          <w:lang w:val="en-US" w:eastAsia="zh-CN" w:bidi="ar-SA"/>
        </w:rPr>
        <w:t>1</w:t>
      </w:r>
      <w:r>
        <w:rPr>
          <w:rFonts w:hint="eastAsia" w:ascii="宋体" w:hAnsi="宋体" w:eastAsia="宋体" w:cs="宋体"/>
          <w:b w:val="0"/>
          <w:kern w:val="2"/>
          <w:sz w:val="24"/>
          <w:szCs w:val="24"/>
          <w:lang w:val="en-US" w:eastAsia="zh-CN" w:bidi="ar-SA"/>
        </w:rPr>
        <w:t>：供应商廉洁协议书</w:t>
      </w:r>
    </w:p>
    <w:p w14:paraId="73594620">
      <w:pPr>
        <w:spacing w:after="240" w:afterLines="0" w:line="360" w:lineRule="auto"/>
        <w:ind w:firstLine="0" w:firstLineChars="0"/>
        <w:jc w:val="center"/>
        <w:rPr>
          <w:rFonts w:hint="eastAsia" w:ascii="黑体" w:hAnsi="黑体" w:eastAsia="黑体" w:cs="黑体"/>
          <w:b/>
          <w:bCs/>
          <w:kern w:val="2"/>
          <w:sz w:val="32"/>
          <w:szCs w:val="32"/>
          <w:lang w:val="en-US" w:eastAsia="zh-CN" w:bidi="ar-SA"/>
        </w:rPr>
      </w:pPr>
      <w:r>
        <w:rPr>
          <w:rFonts w:hint="eastAsia" w:ascii="黑体" w:hAnsi="黑体" w:eastAsia="黑体" w:cs="黑体"/>
          <w:b/>
          <w:bCs/>
          <w:kern w:val="2"/>
          <w:sz w:val="32"/>
          <w:szCs w:val="32"/>
          <w:lang w:val="en-US" w:eastAsia="zh-CN" w:bidi="ar-SA"/>
        </w:rPr>
        <w:t>供应商廉洁协议书</w:t>
      </w:r>
    </w:p>
    <w:p w14:paraId="1F4E0F19">
      <w:pPr>
        <w:spacing w:after="60" w:line="360" w:lineRule="auto"/>
        <w:ind w:firstLine="480" w:firstLineChars="200"/>
        <w:jc w:val="both"/>
        <w:rPr>
          <w:rFonts w:hint="default" w:ascii="Times New Roman Regular" w:hAnsi="Times New Roman Regular" w:eastAsia="宋体" w:cs="Times New Roman Regular"/>
          <w:sz w:val="24"/>
        </w:rPr>
      </w:pPr>
      <w:r>
        <w:rPr>
          <w:rFonts w:hint="default" w:ascii="Times New Roman Regular" w:hAnsi="Times New Roman Regular" w:eastAsia="宋体" w:cs="Times New Roman Regular"/>
          <w:sz w:val="24"/>
        </w:rPr>
        <w:t>为倡导</w:t>
      </w:r>
      <w:r>
        <w:rPr>
          <w:rFonts w:hint="eastAsia" w:ascii="Times New Roman Regular" w:hAnsi="Times New Roman Regular" w:eastAsia="宋体" w:cs="Times New Roman Regular"/>
          <w:sz w:val="24"/>
          <w:lang w:eastAsia="zh-CN"/>
        </w:rPr>
        <w:t>反腐倡廉</w:t>
      </w:r>
      <w:r>
        <w:rPr>
          <w:rFonts w:hint="default" w:ascii="Times New Roman Regular" w:hAnsi="Times New Roman Regular" w:eastAsia="宋体" w:cs="Times New Roman Regular"/>
          <w:sz w:val="24"/>
        </w:rPr>
        <w:t>，诚实守信的经营作风，更好</w:t>
      </w:r>
      <w:r>
        <w:rPr>
          <w:rFonts w:hint="eastAsia" w:ascii="Times New Roman Regular" w:hAnsi="Times New Roman Regular" w:eastAsia="宋体" w:cs="Times New Roman Regular"/>
          <w:sz w:val="24"/>
          <w:lang w:eastAsia="zh-CN"/>
        </w:rPr>
        <w:t>地</w:t>
      </w:r>
      <w:r>
        <w:rPr>
          <w:rFonts w:hint="default" w:ascii="Times New Roman Regular" w:hAnsi="Times New Roman Regular" w:eastAsia="宋体" w:cs="Times New Roman Regular"/>
          <w:sz w:val="24"/>
        </w:rPr>
        <w:t>维护甲乙双方的合作关系，强化对经营活动的法律约束，规范相关业务人员的廉洁行为。特作如下规定：</w:t>
      </w:r>
    </w:p>
    <w:p w14:paraId="12B94287">
      <w:pPr>
        <w:numPr>
          <w:ilvl w:val="-1"/>
          <w:numId w:val="0"/>
        </w:numPr>
        <w:adjustRightInd/>
        <w:spacing w:before="0" w:after="60" w:line="360" w:lineRule="auto"/>
        <w:ind w:leftChars="0" w:firstLine="480" w:firstLineChars="200"/>
        <w:jc w:val="both"/>
        <w:outlineLvl w:val="9"/>
        <w:rPr>
          <w:rFonts w:hint="default" w:ascii="Times New Roman Regular" w:hAnsi="Times New Roman Regular" w:eastAsia="宋体" w:cs="Times New Roman Regular"/>
          <w:sz w:val="24"/>
          <w:szCs w:val="20"/>
          <w:lang w:val="en-US" w:eastAsia="zh-CN" w:bidi="ar-SA"/>
        </w:rPr>
      </w:pPr>
      <w:r>
        <w:rPr>
          <w:rFonts w:hint="default" w:ascii="Times New Roman Regular" w:hAnsi="Times New Roman Regular" w:eastAsia="宋体" w:cs="Times New Roman Regular"/>
          <w:sz w:val="24"/>
          <w:szCs w:val="20"/>
          <w:lang w:val="en-US" w:eastAsia="zh-CN" w:bidi="ar-SA"/>
        </w:rPr>
        <w:t>一、严禁甲方人员有以下行为：</w:t>
      </w:r>
    </w:p>
    <w:p w14:paraId="775172E3">
      <w:pPr>
        <w:numPr>
          <w:ilvl w:val="-1"/>
          <w:numId w:val="0"/>
        </w:numPr>
        <w:spacing w:after="0" w:line="360" w:lineRule="auto"/>
        <w:ind w:left="0" w:leftChars="0" w:firstLine="480" w:firstLineChars="20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1.利用职务便利在经营活动中谋取个人私利，损害甲方利益；</w:t>
      </w:r>
    </w:p>
    <w:p w14:paraId="2ABD2105">
      <w:pPr>
        <w:numPr>
          <w:ilvl w:val="-1"/>
          <w:numId w:val="0"/>
        </w:numPr>
        <w:spacing w:after="0" w:line="360" w:lineRule="auto"/>
        <w:ind w:left="0" w:leftChars="0" w:firstLine="480" w:firstLineChars="20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2.在经济活动中索取、收受财物。</w:t>
      </w:r>
    </w:p>
    <w:p w14:paraId="0D772C51">
      <w:pPr>
        <w:numPr>
          <w:ilvl w:val="-1"/>
          <w:numId w:val="0"/>
        </w:numPr>
        <w:adjustRightInd/>
        <w:spacing w:before="0" w:after="60" w:line="360" w:lineRule="auto"/>
        <w:ind w:leftChars="0" w:firstLine="480" w:firstLineChars="200"/>
        <w:jc w:val="both"/>
        <w:outlineLvl w:val="9"/>
        <w:rPr>
          <w:rFonts w:hint="default" w:ascii="Times New Roman Regular" w:hAnsi="Times New Roman Regular" w:eastAsia="宋体" w:cs="Times New Roman Regular"/>
          <w:sz w:val="24"/>
          <w:szCs w:val="20"/>
          <w:lang w:val="en-US" w:eastAsia="zh-CN" w:bidi="ar-SA"/>
        </w:rPr>
      </w:pPr>
      <w:r>
        <w:rPr>
          <w:rFonts w:hint="default" w:ascii="Times New Roman Regular" w:hAnsi="Times New Roman Regular" w:eastAsia="宋体" w:cs="Times New Roman Regular"/>
          <w:sz w:val="24"/>
          <w:szCs w:val="20"/>
          <w:lang w:val="en-US" w:eastAsia="zh-CN" w:bidi="ar-SA"/>
        </w:rPr>
        <w:t>二、乙方不可以有以下行为：</w:t>
      </w:r>
    </w:p>
    <w:p w14:paraId="54B904CF">
      <w:pPr>
        <w:numPr>
          <w:ilvl w:val="-1"/>
          <w:numId w:val="0"/>
        </w:numPr>
        <w:spacing w:after="0" w:line="360" w:lineRule="auto"/>
        <w:ind w:left="0" w:leftChars="0" w:firstLine="480" w:firstLineChars="20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1.向甲方人员行贿或变相行贿；</w:t>
      </w:r>
    </w:p>
    <w:p w14:paraId="265011C8">
      <w:pPr>
        <w:numPr>
          <w:ilvl w:val="-1"/>
          <w:numId w:val="0"/>
        </w:numPr>
        <w:spacing w:after="0" w:line="360" w:lineRule="auto"/>
        <w:ind w:left="0" w:leftChars="0" w:firstLine="480" w:firstLineChars="20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2.向甲方人员赠送现金、购物卡、贵重礼品等。</w:t>
      </w:r>
    </w:p>
    <w:p w14:paraId="58DD6571">
      <w:pPr>
        <w:spacing w:after="0" w:line="360" w:lineRule="auto"/>
        <w:ind w:firstLine="480" w:firstLineChars="20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以上规定的执行希望得到甲乙双方的支持和配合，若甲方人员有违反上述规定的行为，乙方须告知甲方，甲方将严肃处理，绝不姑息。</w:t>
      </w:r>
    </w:p>
    <w:p w14:paraId="1C66BF19">
      <w:pPr>
        <w:spacing w:after="0" w:line="360" w:lineRule="auto"/>
        <w:ind w:firstLine="480" w:firstLineChars="20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如乙方人员有违反上述规定的行为，甲方有权终止与乙方的合作，并要求乙方按照自本合同生效之日起采购总金额的【  】%支付违约金，由此造成的后果，包括甲方的损失将由乙方承担，必要时甲方将追究乙方的其他法律责任。</w:t>
      </w:r>
    </w:p>
    <w:p w14:paraId="77D4E321">
      <w:pPr>
        <w:spacing w:after="0" w:line="360" w:lineRule="auto"/>
        <w:ind w:firstLine="480" w:firstLineChars="200"/>
        <w:jc w:val="both"/>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为了互惠互利的长期发展关系，敬请互相配合。</w:t>
      </w:r>
    </w:p>
    <w:p w14:paraId="29CD644A">
      <w:pPr>
        <w:spacing w:after="0" w:line="360" w:lineRule="auto"/>
        <w:ind w:firstLine="480" w:firstLineChars="200"/>
        <w:jc w:val="both"/>
        <w:rPr>
          <w:rFonts w:hint="default" w:ascii="宋体" w:hAnsi="宋体" w:eastAsia="宋体" w:cs="宋体"/>
          <w:sz w:val="24"/>
          <w:szCs w:val="24"/>
          <w:u w:val="single"/>
          <w:lang w:val="en-US" w:eastAsia="zh-CN" w:bidi="ar-SA"/>
        </w:rPr>
      </w:pPr>
      <w:r>
        <w:rPr>
          <w:rFonts w:hint="eastAsia" w:ascii="宋体" w:hAnsi="宋体" w:eastAsia="宋体" w:cs="宋体"/>
          <w:sz w:val="24"/>
          <w:szCs w:val="24"/>
          <w:lang w:val="en-US" w:eastAsia="zh-CN" w:bidi="ar-SA"/>
        </w:rPr>
        <w:t>甲方监督电话：【</w:t>
      </w:r>
      <w:r>
        <w:rPr>
          <w:rFonts w:hint="eastAsia" w:ascii="宋体" w:hAnsi="宋体" w:eastAsia="宋体" w:cs="宋体"/>
          <w:sz w:val="24"/>
          <w:szCs w:val="24"/>
          <w:u w:val="none"/>
          <w:lang w:val="en-US" w:eastAsia="zh-CN" w:bidi="ar-SA"/>
        </w:rPr>
        <w:t xml:space="preserve">              】  </w:t>
      </w:r>
    </w:p>
    <w:p w14:paraId="48061C13">
      <w:pPr>
        <w:spacing w:after="0" w:line="360" w:lineRule="auto"/>
        <w:ind w:left="0" w:leftChars="0" w:firstLine="0" w:firstLineChars="0"/>
        <w:jc w:val="both"/>
        <w:rPr>
          <w:rFonts w:hint="default" w:ascii="Times New Roman Regular" w:hAnsi="Times New Roman Regular" w:eastAsia="宋体" w:cs="Times New Roman Regular"/>
          <w:sz w:val="24"/>
        </w:rPr>
      </w:pPr>
    </w:p>
    <w:p w14:paraId="71C17E7B">
      <w:pPr>
        <w:pStyle w:val="20"/>
        <w:rPr>
          <w:rFonts w:hint="default"/>
        </w:rPr>
      </w:pPr>
    </w:p>
    <w:p w14:paraId="4551EDB1">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default" w:ascii="Times New Roman Regular" w:hAnsi="Times New Roman Regular" w:cs="Times New Roman Regular"/>
          <w:color w:val="000000"/>
        </w:rPr>
      </w:pPr>
    </w:p>
    <w:p w14:paraId="065E3E10">
      <w:pPr>
        <w:pStyle w:val="20"/>
        <w:rPr>
          <w:rFonts w:hint="default"/>
        </w:rPr>
      </w:pPr>
    </w:p>
    <w:bookmarkEnd w:id="10"/>
    <w:tbl>
      <w:tblPr>
        <w:tblStyle w:val="22"/>
        <w:tblpPr w:leftFromText="180" w:rightFromText="180" w:vertAnchor="text" w:horzAnchor="page" w:tblpX="1578" w:tblpY="-1844"/>
        <w:tblOverlap w:val="never"/>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261"/>
        <w:gridCol w:w="4261"/>
      </w:tblGrid>
      <w:tr w14:paraId="79486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752D707E">
            <w:pPr>
              <w:pStyle w:val="20"/>
              <w:keepNext w:val="0"/>
              <w:keepLines w:val="0"/>
              <w:pageBreakBefore w:val="0"/>
              <w:widowControl w:val="0"/>
              <w:kinsoku/>
              <w:wordWrap/>
              <w:overflowPunct/>
              <w:topLinePunct w:val="0"/>
              <w:autoSpaceDE/>
              <w:autoSpaceDN/>
              <w:bidi w:val="0"/>
              <w:adjustRightInd/>
              <w:snapToGrid/>
              <w:spacing w:before="157" w:beforeLines="50" w:after="157" w:afterLines="50"/>
              <w:ind w:left="0" w:leftChars="0" w:firstLine="0" w:firstLineChars="0"/>
              <w:jc w:val="left"/>
              <w:textAlignment w:val="auto"/>
              <w:rPr>
                <w:rFonts w:hint="default"/>
                <w:lang w:val="en-US" w:eastAsia="zh-CN"/>
              </w:rPr>
            </w:pPr>
            <w:r>
              <w:rPr>
                <w:rFonts w:hint="eastAsia"/>
                <w:lang w:val="en-US" w:eastAsia="zh-CN"/>
              </w:rPr>
              <w:t>甲方：</w:t>
            </w:r>
          </w:p>
        </w:tc>
        <w:tc>
          <w:tcPr>
            <w:tcW w:w="2500" w:type="pct"/>
            <w:noWrap w:val="0"/>
            <w:vAlign w:val="center"/>
          </w:tcPr>
          <w:p w14:paraId="140DB3C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left"/>
              <w:textAlignment w:val="auto"/>
              <w:rPr>
                <w:rFonts w:hint="eastAsia"/>
                <w:lang w:val="en-US" w:eastAsia="zh-CN"/>
              </w:rPr>
            </w:pPr>
            <w:r>
              <w:rPr>
                <w:rFonts w:hint="eastAsia" w:ascii="Times New Roman Regular" w:hAnsi="Times New Roman Regular" w:eastAsia="宋体" w:cs="Times New Roman Regular"/>
                <w:sz w:val="24"/>
                <w:szCs w:val="24"/>
                <w:vertAlign w:val="baseline"/>
                <w:lang w:val="en-US" w:eastAsia="zh-CN"/>
              </w:rPr>
              <w:t>乙方：</w:t>
            </w:r>
          </w:p>
        </w:tc>
      </w:tr>
      <w:tr w14:paraId="54944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1B9EF0D3">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rPr>
                <w:rFonts w:hint="default"/>
                <w:lang w:val="en-US" w:eastAsia="zh-CN"/>
              </w:rPr>
            </w:pPr>
            <w:r>
              <w:rPr>
                <w:rFonts w:ascii="Times New Roman" w:hAnsi="Times New Roman" w:eastAsia="宋体" w:cs="Times New Roman"/>
                <w:bCs/>
                <w:sz w:val="24"/>
                <w:szCs w:val="24"/>
              </w:rPr>
              <w:t>法定代表人</w:t>
            </w:r>
            <w:r>
              <w:rPr>
                <w:rFonts w:hint="default" w:ascii="Times New Roman" w:hAnsi="Times New Roman" w:eastAsia="宋体" w:cs="Times New Roman"/>
                <w:bCs/>
                <w:sz w:val="24"/>
                <w:szCs w:val="24"/>
                <w:lang w:eastAsia="zh-Hans"/>
              </w:rPr>
              <w:t>或授权代表</w:t>
            </w:r>
            <w:r>
              <w:rPr>
                <w:rFonts w:ascii="Times New Roman" w:hAnsi="Times New Roman" w:eastAsia="宋体" w:cs="Times New Roman"/>
                <w:bCs/>
                <w:sz w:val="24"/>
                <w:szCs w:val="24"/>
              </w:rPr>
              <w:t xml:space="preserve">:  </w:t>
            </w:r>
          </w:p>
        </w:tc>
        <w:tc>
          <w:tcPr>
            <w:tcW w:w="2500" w:type="pct"/>
            <w:noWrap w:val="0"/>
            <w:vAlign w:val="center"/>
          </w:tcPr>
          <w:p w14:paraId="13A8D48D">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both"/>
              <w:textAlignment w:val="auto"/>
            </w:pPr>
            <w:r>
              <w:rPr>
                <w:rFonts w:ascii="Times New Roman" w:hAnsi="Times New Roman" w:eastAsia="宋体" w:cs="Times New Roman"/>
                <w:bCs/>
                <w:sz w:val="24"/>
                <w:szCs w:val="24"/>
              </w:rPr>
              <w:t>法定代表人</w:t>
            </w:r>
            <w:r>
              <w:rPr>
                <w:rFonts w:hint="default" w:ascii="Times New Roman" w:hAnsi="Times New Roman" w:eastAsia="宋体" w:cs="Times New Roman"/>
                <w:bCs/>
                <w:sz w:val="24"/>
                <w:szCs w:val="24"/>
                <w:lang w:eastAsia="zh-Hans"/>
              </w:rPr>
              <w:t>或授权代表</w:t>
            </w:r>
            <w:r>
              <w:rPr>
                <w:rFonts w:ascii="Times New Roman" w:hAnsi="Times New Roman" w:eastAsia="宋体" w:cs="Times New Roman"/>
                <w:bCs/>
                <w:sz w:val="24"/>
                <w:szCs w:val="24"/>
              </w:rPr>
              <w:t xml:space="preserve">:  </w:t>
            </w:r>
          </w:p>
        </w:tc>
      </w:tr>
      <w:tr w14:paraId="739AD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00" w:type="pct"/>
            <w:noWrap w:val="0"/>
            <w:vAlign w:val="center"/>
          </w:tcPr>
          <w:p w14:paraId="1E492992">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960" w:firstLineChars="400"/>
              <w:jc w:val="both"/>
              <w:textAlignment w:val="auto"/>
              <w:rPr>
                <w:rFonts w:hint="eastAsia" w:ascii="Times New Roman Regular" w:hAnsi="Times New Roman Regular" w:eastAsia="宋体" w:cs="Times New Roman Regular"/>
                <w:kern w:val="2"/>
                <w:sz w:val="24"/>
                <w:szCs w:val="24"/>
                <w:vertAlign w:val="baseline"/>
                <w:lang w:val="en-US" w:eastAsia="zh-CN" w:bidi="ar-SA"/>
              </w:rPr>
            </w:pPr>
            <w:r>
              <w:rPr>
                <w:rFonts w:hint="eastAsia" w:ascii="Times New Roman Regular" w:hAnsi="Times New Roman Regular" w:cs="Times New Roman Regular"/>
                <w:sz w:val="24"/>
                <w:szCs w:val="24"/>
                <w:vertAlign w:val="baseline"/>
                <w:lang w:val="en-US" w:eastAsia="zh-CN"/>
              </w:rPr>
              <w:t>年    月    日</w:t>
            </w:r>
          </w:p>
        </w:tc>
        <w:tc>
          <w:tcPr>
            <w:tcW w:w="2500" w:type="pct"/>
            <w:noWrap w:val="0"/>
            <w:vAlign w:val="center"/>
          </w:tcPr>
          <w:p w14:paraId="5DF63644">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960" w:firstLineChars="400"/>
              <w:jc w:val="both"/>
              <w:textAlignment w:val="auto"/>
              <w:rPr>
                <w:rFonts w:hint="eastAsia" w:ascii="Times New Roman Regular" w:hAnsi="Times New Roman Regular" w:cs="Times New Roman Regular"/>
                <w:kern w:val="2"/>
                <w:sz w:val="24"/>
                <w:szCs w:val="24"/>
                <w:vertAlign w:val="baseline"/>
                <w:lang w:val="en-US" w:eastAsia="zh-CN" w:bidi="ar-SA"/>
              </w:rPr>
            </w:pPr>
            <w:r>
              <w:rPr>
                <w:rFonts w:hint="eastAsia" w:ascii="Times New Roman Regular" w:hAnsi="Times New Roman Regular" w:cs="Times New Roman Regular"/>
                <w:sz w:val="24"/>
                <w:szCs w:val="24"/>
                <w:vertAlign w:val="baseline"/>
                <w:lang w:val="en-US" w:eastAsia="zh-CN"/>
              </w:rPr>
              <w:t>年    月    日</w:t>
            </w:r>
          </w:p>
        </w:tc>
      </w:tr>
    </w:tbl>
    <w:p w14:paraId="2961C789">
      <w:pPr>
        <w:pStyle w:val="18"/>
        <w:keepNext w:val="0"/>
        <w:pageBreakBefore w:val="0"/>
        <w:widowControl/>
        <w:kinsoku/>
        <w:wordWrap/>
        <w:overflowPunct/>
        <w:topLinePunct w:val="0"/>
        <w:autoSpaceDE/>
        <w:autoSpaceDN/>
        <w:bidi w:val="0"/>
        <w:adjustRightInd/>
        <w:snapToGrid/>
        <w:spacing w:before="0" w:beforeAutospacing="0" w:after="0" w:afterAutospacing="0" w:line="560" w:lineRule="exact"/>
        <w:ind w:firstLine="0" w:firstLineChars="0"/>
        <w:jc w:val="both"/>
        <w:textAlignment w:val="auto"/>
        <w:rPr>
          <w:rFonts w:hint="default" w:ascii="Times New Roman Regular" w:hAnsi="Times New Roman Regular" w:cs="Times New Roman Regular"/>
          <w:color w:val="000000"/>
        </w:rPr>
      </w:pPr>
    </w:p>
    <w:p w14:paraId="63D5B6DC">
      <w:pPr>
        <w:pStyle w:val="3"/>
        <w:numPr>
          <w:ilvl w:val="0"/>
          <w:numId w:val="2"/>
        </w:numPr>
        <w:spacing w:after="78"/>
        <w:ind w:left="0" w:firstLine="0"/>
        <w:jc w:val="center"/>
        <w:rPr>
          <w:rFonts w:ascii="Times New Roman" w:hAnsi="Times New Roman" w:eastAsia="仿宋"/>
          <w:sz w:val="32"/>
          <w:szCs w:val="32"/>
        </w:rPr>
      </w:pPr>
      <w:r>
        <w:rPr>
          <w:rFonts w:hint="eastAsia" w:ascii="Times New Roman" w:hAnsi="Times New Roman" w:eastAsia="仿宋"/>
          <w:sz w:val="32"/>
          <w:szCs w:val="32"/>
        </w:rPr>
        <w:t>报价文件格式</w:t>
      </w:r>
    </w:p>
    <w:p w14:paraId="18D4F083">
      <w:pPr>
        <w:spacing w:after="78"/>
        <w:rPr>
          <w:rFonts w:ascii="Times New Roman" w:hAnsi="Times New Roman" w:eastAsia="仿宋"/>
        </w:rPr>
      </w:pPr>
    </w:p>
    <w:p w14:paraId="3C1B9C38">
      <w:pPr>
        <w:pStyle w:val="61"/>
        <w:keepNext/>
        <w:keepLines/>
        <w:numPr>
          <w:ilvl w:val="0"/>
          <w:numId w:val="5"/>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hint="eastAsia" w:ascii="Times New Roman" w:hAnsi="Times New Roman" w:eastAsia="仿宋"/>
          <w:b/>
          <w:bCs/>
          <w:kern w:val="0"/>
          <w:sz w:val="24"/>
        </w:rPr>
        <w:t>供应商基本情况表</w:t>
      </w:r>
    </w:p>
    <w:tbl>
      <w:tblPr>
        <w:tblStyle w:val="21"/>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930"/>
      </w:tblGrid>
      <w:tr w14:paraId="76CBEB9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vAlign w:val="center"/>
          </w:tcPr>
          <w:p w14:paraId="0A44E6E4">
            <w:pPr>
              <w:widowControl/>
              <w:spacing w:after="78" w:line="360" w:lineRule="atLeast"/>
              <w:jc w:val="center"/>
              <w:rPr>
                <w:rFonts w:hint="eastAsia" w:ascii="Times New Roman" w:hAnsi="Times New Roman" w:eastAsia="仿宋" w:cs="仿宋"/>
                <w:sz w:val="24"/>
                <w:szCs w:val="20"/>
                <w:lang w:eastAsia="zh-CN"/>
              </w:rPr>
            </w:pPr>
            <w:r>
              <w:rPr>
                <w:rFonts w:hint="eastAsia" w:ascii="Times New Roman" w:hAnsi="Times New Roman" w:eastAsia="仿宋" w:cs="仿宋"/>
                <w:sz w:val="24"/>
                <w:szCs w:val="20"/>
              </w:rPr>
              <w:t>单位名称</w:t>
            </w:r>
            <w:r>
              <w:rPr>
                <w:rFonts w:hint="eastAsia" w:ascii="Times New Roman" w:hAnsi="Times New Roman" w:eastAsia="仿宋" w:cs="仿宋"/>
                <w:b/>
                <w:bCs/>
                <w:sz w:val="24"/>
                <w:szCs w:val="20"/>
                <w:lang w:eastAsia="zh-CN"/>
              </w:rPr>
              <w:t>（</w:t>
            </w:r>
            <w:r>
              <w:rPr>
                <w:rFonts w:hint="eastAsia" w:ascii="Times New Roman" w:hAnsi="Times New Roman" w:eastAsia="仿宋" w:cs="仿宋"/>
                <w:b/>
                <w:bCs/>
                <w:sz w:val="24"/>
                <w:szCs w:val="20"/>
                <w:lang w:val="en-US" w:eastAsia="zh-CN"/>
              </w:rPr>
              <w:t>盖章</w:t>
            </w:r>
            <w:r>
              <w:rPr>
                <w:rFonts w:hint="eastAsia" w:ascii="Times New Roman" w:hAnsi="Times New Roman" w:eastAsia="仿宋" w:cs="仿宋"/>
                <w:b/>
                <w:bCs/>
                <w:sz w:val="24"/>
                <w:szCs w:val="20"/>
                <w:lang w:eastAsia="zh-CN"/>
              </w:rPr>
              <w:t>）</w:t>
            </w:r>
          </w:p>
        </w:tc>
        <w:tc>
          <w:tcPr>
            <w:tcW w:w="6693" w:type="dxa"/>
            <w:gridSpan w:val="5"/>
            <w:vAlign w:val="center"/>
          </w:tcPr>
          <w:p w14:paraId="105A6471">
            <w:pPr>
              <w:widowControl/>
              <w:spacing w:after="78" w:line="360" w:lineRule="atLeast"/>
              <w:jc w:val="center"/>
              <w:rPr>
                <w:rFonts w:ascii="Times New Roman" w:hAnsi="Times New Roman" w:eastAsia="仿宋" w:cs="仿宋"/>
                <w:sz w:val="24"/>
                <w:szCs w:val="20"/>
              </w:rPr>
            </w:pPr>
          </w:p>
        </w:tc>
      </w:tr>
      <w:tr w14:paraId="2DAA2BA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vAlign w:val="center"/>
          </w:tcPr>
          <w:p w14:paraId="0819BD9A">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注册地址</w:t>
            </w:r>
          </w:p>
        </w:tc>
        <w:tc>
          <w:tcPr>
            <w:tcW w:w="3443" w:type="dxa"/>
            <w:gridSpan w:val="3"/>
            <w:vAlign w:val="center"/>
          </w:tcPr>
          <w:p w14:paraId="5E8B63D5">
            <w:pPr>
              <w:widowControl/>
              <w:spacing w:after="78" w:line="360" w:lineRule="atLeast"/>
              <w:jc w:val="center"/>
              <w:rPr>
                <w:rFonts w:ascii="Times New Roman" w:hAnsi="Times New Roman" w:eastAsia="仿宋" w:cs="仿宋"/>
                <w:sz w:val="24"/>
                <w:szCs w:val="20"/>
              </w:rPr>
            </w:pPr>
          </w:p>
        </w:tc>
        <w:tc>
          <w:tcPr>
            <w:tcW w:w="1320" w:type="dxa"/>
            <w:vAlign w:val="center"/>
          </w:tcPr>
          <w:p w14:paraId="2481C6A3">
            <w:pPr>
              <w:widowControl/>
              <w:spacing w:after="78" w:line="360" w:lineRule="atLeast"/>
              <w:rPr>
                <w:rFonts w:ascii="Times New Roman" w:hAnsi="Times New Roman" w:eastAsia="仿宋" w:cs="仿宋"/>
                <w:sz w:val="24"/>
                <w:szCs w:val="20"/>
              </w:rPr>
            </w:pPr>
            <w:r>
              <w:rPr>
                <w:rFonts w:hint="eastAsia" w:ascii="Times New Roman" w:hAnsi="Times New Roman" w:eastAsia="仿宋" w:cs="仿宋"/>
                <w:sz w:val="24"/>
                <w:szCs w:val="20"/>
              </w:rPr>
              <w:t>邮政编码</w:t>
            </w:r>
          </w:p>
        </w:tc>
        <w:tc>
          <w:tcPr>
            <w:tcW w:w="1930" w:type="dxa"/>
            <w:vAlign w:val="center"/>
          </w:tcPr>
          <w:p w14:paraId="21AE100B">
            <w:pPr>
              <w:widowControl/>
              <w:spacing w:after="78" w:line="360" w:lineRule="atLeast"/>
              <w:jc w:val="center"/>
              <w:rPr>
                <w:rFonts w:ascii="Times New Roman" w:hAnsi="Times New Roman" w:eastAsia="仿宋" w:cs="仿宋"/>
                <w:sz w:val="24"/>
                <w:szCs w:val="20"/>
              </w:rPr>
            </w:pPr>
          </w:p>
        </w:tc>
      </w:tr>
      <w:tr w14:paraId="52F2C9F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vAlign w:val="center"/>
          </w:tcPr>
          <w:p w14:paraId="745934E0">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联系方式</w:t>
            </w:r>
          </w:p>
        </w:tc>
        <w:tc>
          <w:tcPr>
            <w:tcW w:w="957" w:type="dxa"/>
            <w:vAlign w:val="center"/>
          </w:tcPr>
          <w:p w14:paraId="1D4E70B6">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联系人</w:t>
            </w:r>
          </w:p>
        </w:tc>
        <w:tc>
          <w:tcPr>
            <w:tcW w:w="2486" w:type="dxa"/>
            <w:gridSpan w:val="2"/>
            <w:vAlign w:val="center"/>
          </w:tcPr>
          <w:p w14:paraId="6546A8FE">
            <w:pPr>
              <w:widowControl/>
              <w:spacing w:after="78" w:line="360" w:lineRule="atLeast"/>
              <w:jc w:val="center"/>
              <w:rPr>
                <w:rFonts w:ascii="Times New Roman" w:hAnsi="Times New Roman" w:eastAsia="仿宋" w:cs="仿宋"/>
                <w:sz w:val="24"/>
                <w:szCs w:val="20"/>
              </w:rPr>
            </w:pPr>
          </w:p>
        </w:tc>
        <w:tc>
          <w:tcPr>
            <w:tcW w:w="1320" w:type="dxa"/>
            <w:vAlign w:val="center"/>
          </w:tcPr>
          <w:p w14:paraId="62CDFEEC">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电话</w:t>
            </w:r>
          </w:p>
        </w:tc>
        <w:tc>
          <w:tcPr>
            <w:tcW w:w="1930" w:type="dxa"/>
            <w:vAlign w:val="center"/>
          </w:tcPr>
          <w:p w14:paraId="13B99E18">
            <w:pPr>
              <w:widowControl/>
              <w:spacing w:after="78" w:line="360" w:lineRule="atLeast"/>
              <w:jc w:val="center"/>
              <w:rPr>
                <w:rFonts w:ascii="Times New Roman" w:hAnsi="Times New Roman" w:eastAsia="仿宋" w:cs="仿宋"/>
                <w:sz w:val="24"/>
                <w:szCs w:val="20"/>
              </w:rPr>
            </w:pPr>
          </w:p>
        </w:tc>
      </w:tr>
      <w:tr w14:paraId="4AFB001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vAlign w:val="center"/>
          </w:tcPr>
          <w:p w14:paraId="473A30D7">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法定代表人</w:t>
            </w:r>
          </w:p>
        </w:tc>
        <w:tc>
          <w:tcPr>
            <w:tcW w:w="957" w:type="dxa"/>
            <w:vAlign w:val="center"/>
          </w:tcPr>
          <w:p w14:paraId="1E707F79">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姓名</w:t>
            </w:r>
          </w:p>
        </w:tc>
        <w:tc>
          <w:tcPr>
            <w:tcW w:w="2486" w:type="dxa"/>
            <w:gridSpan w:val="2"/>
            <w:vAlign w:val="center"/>
          </w:tcPr>
          <w:p w14:paraId="5CD716DA">
            <w:pPr>
              <w:widowControl/>
              <w:spacing w:after="78" w:line="360" w:lineRule="atLeast"/>
              <w:jc w:val="center"/>
              <w:rPr>
                <w:rFonts w:ascii="Times New Roman" w:hAnsi="Times New Roman" w:eastAsia="仿宋" w:cs="仿宋"/>
                <w:sz w:val="24"/>
                <w:szCs w:val="20"/>
              </w:rPr>
            </w:pPr>
          </w:p>
        </w:tc>
        <w:tc>
          <w:tcPr>
            <w:tcW w:w="1320" w:type="dxa"/>
            <w:vAlign w:val="center"/>
          </w:tcPr>
          <w:p w14:paraId="4294977D">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电话</w:t>
            </w:r>
          </w:p>
        </w:tc>
        <w:tc>
          <w:tcPr>
            <w:tcW w:w="1930" w:type="dxa"/>
            <w:vAlign w:val="center"/>
          </w:tcPr>
          <w:p w14:paraId="59847EA2">
            <w:pPr>
              <w:widowControl/>
              <w:spacing w:after="78" w:line="360" w:lineRule="atLeast"/>
              <w:jc w:val="center"/>
              <w:rPr>
                <w:rFonts w:ascii="Times New Roman" w:hAnsi="Times New Roman" w:eastAsia="仿宋" w:cs="仿宋"/>
                <w:sz w:val="24"/>
                <w:szCs w:val="20"/>
              </w:rPr>
            </w:pPr>
          </w:p>
        </w:tc>
      </w:tr>
      <w:tr w14:paraId="57990E4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vAlign w:val="center"/>
          </w:tcPr>
          <w:p w14:paraId="1A3F5A22">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成立时间</w:t>
            </w:r>
          </w:p>
        </w:tc>
        <w:tc>
          <w:tcPr>
            <w:tcW w:w="2196" w:type="dxa"/>
            <w:gridSpan w:val="2"/>
            <w:tcBorders>
              <w:bottom w:val="single" w:color="auto" w:sz="4" w:space="0"/>
            </w:tcBorders>
            <w:vAlign w:val="center"/>
          </w:tcPr>
          <w:p w14:paraId="0B7193C9">
            <w:pPr>
              <w:widowControl/>
              <w:spacing w:after="78" w:line="360" w:lineRule="atLeast"/>
              <w:jc w:val="center"/>
              <w:rPr>
                <w:rFonts w:ascii="Times New Roman" w:hAnsi="Times New Roman" w:eastAsia="仿宋" w:cs="仿宋"/>
                <w:sz w:val="24"/>
                <w:szCs w:val="20"/>
              </w:rPr>
            </w:pPr>
          </w:p>
        </w:tc>
        <w:tc>
          <w:tcPr>
            <w:tcW w:w="4497" w:type="dxa"/>
            <w:gridSpan w:val="3"/>
            <w:tcBorders>
              <w:bottom w:val="single" w:color="auto" w:sz="4" w:space="0"/>
            </w:tcBorders>
            <w:vAlign w:val="center"/>
          </w:tcPr>
          <w:p w14:paraId="1F3F39CC">
            <w:pPr>
              <w:widowControl/>
              <w:spacing w:after="78" w:line="360" w:lineRule="atLeast"/>
              <w:jc w:val="left"/>
              <w:rPr>
                <w:rFonts w:ascii="Times New Roman" w:hAnsi="Times New Roman" w:eastAsia="仿宋" w:cs="仿宋"/>
                <w:sz w:val="24"/>
                <w:szCs w:val="20"/>
              </w:rPr>
            </w:pPr>
            <w:r>
              <w:rPr>
                <w:rFonts w:hint="eastAsia" w:ascii="Times New Roman" w:hAnsi="Times New Roman" w:eastAsia="仿宋" w:cs="仿宋"/>
                <w:sz w:val="24"/>
                <w:szCs w:val="20"/>
              </w:rPr>
              <w:t>员工总人数：</w:t>
            </w:r>
          </w:p>
        </w:tc>
      </w:tr>
      <w:tr w14:paraId="2E087F3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25C61C27">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营业执照号</w:t>
            </w:r>
          </w:p>
        </w:tc>
        <w:tc>
          <w:tcPr>
            <w:tcW w:w="6693" w:type="dxa"/>
            <w:gridSpan w:val="5"/>
            <w:vAlign w:val="center"/>
          </w:tcPr>
          <w:p w14:paraId="3C32D3E4">
            <w:pPr>
              <w:spacing w:after="78" w:line="360" w:lineRule="atLeast"/>
              <w:jc w:val="center"/>
              <w:rPr>
                <w:rFonts w:ascii="Times New Roman" w:hAnsi="Times New Roman" w:eastAsia="仿宋" w:cs="仿宋"/>
                <w:sz w:val="24"/>
                <w:szCs w:val="20"/>
              </w:rPr>
            </w:pPr>
          </w:p>
          <w:p w14:paraId="04F7B5DC">
            <w:pPr>
              <w:widowControl/>
              <w:spacing w:after="78" w:line="360" w:lineRule="atLeast"/>
              <w:jc w:val="center"/>
              <w:rPr>
                <w:rFonts w:ascii="Times New Roman" w:hAnsi="Times New Roman" w:eastAsia="仿宋" w:cs="仿宋"/>
                <w:sz w:val="24"/>
                <w:szCs w:val="20"/>
              </w:rPr>
            </w:pPr>
          </w:p>
        </w:tc>
      </w:tr>
      <w:tr w14:paraId="6845019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vAlign w:val="center"/>
          </w:tcPr>
          <w:p w14:paraId="1704D645">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注册资金</w:t>
            </w:r>
          </w:p>
        </w:tc>
        <w:tc>
          <w:tcPr>
            <w:tcW w:w="6693" w:type="dxa"/>
            <w:gridSpan w:val="5"/>
            <w:vAlign w:val="center"/>
          </w:tcPr>
          <w:p w14:paraId="2F9CC984">
            <w:pPr>
              <w:spacing w:after="78" w:line="360" w:lineRule="atLeast"/>
              <w:jc w:val="center"/>
              <w:rPr>
                <w:rFonts w:ascii="Times New Roman" w:hAnsi="Times New Roman" w:eastAsia="仿宋" w:cs="仿宋"/>
                <w:sz w:val="24"/>
                <w:szCs w:val="20"/>
              </w:rPr>
            </w:pPr>
          </w:p>
          <w:p w14:paraId="2CEBAC7D">
            <w:pPr>
              <w:widowControl/>
              <w:spacing w:after="78" w:line="360" w:lineRule="atLeast"/>
              <w:jc w:val="center"/>
              <w:rPr>
                <w:rFonts w:ascii="Times New Roman" w:hAnsi="Times New Roman" w:eastAsia="仿宋" w:cs="仿宋"/>
                <w:sz w:val="24"/>
                <w:szCs w:val="20"/>
              </w:rPr>
            </w:pPr>
          </w:p>
        </w:tc>
      </w:tr>
      <w:tr w14:paraId="5B73177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vAlign w:val="center"/>
          </w:tcPr>
          <w:p w14:paraId="3A5AD0F4">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开户银行</w:t>
            </w:r>
          </w:p>
        </w:tc>
        <w:tc>
          <w:tcPr>
            <w:tcW w:w="6693" w:type="dxa"/>
            <w:gridSpan w:val="5"/>
            <w:tcBorders>
              <w:top w:val="single" w:color="auto" w:sz="4" w:space="0"/>
            </w:tcBorders>
            <w:vAlign w:val="center"/>
          </w:tcPr>
          <w:p w14:paraId="490EE4FA">
            <w:pPr>
              <w:widowControl/>
              <w:spacing w:after="78" w:line="360" w:lineRule="atLeast"/>
              <w:jc w:val="center"/>
              <w:rPr>
                <w:rFonts w:ascii="Times New Roman" w:hAnsi="Times New Roman" w:eastAsia="仿宋" w:cs="仿宋"/>
                <w:sz w:val="24"/>
                <w:szCs w:val="20"/>
              </w:rPr>
            </w:pPr>
          </w:p>
        </w:tc>
      </w:tr>
      <w:tr w14:paraId="72E4D73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vAlign w:val="center"/>
          </w:tcPr>
          <w:p w14:paraId="69584FD3">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开户账号</w:t>
            </w:r>
          </w:p>
        </w:tc>
        <w:tc>
          <w:tcPr>
            <w:tcW w:w="6693" w:type="dxa"/>
            <w:gridSpan w:val="5"/>
            <w:vAlign w:val="center"/>
          </w:tcPr>
          <w:p w14:paraId="7BFB4DCE">
            <w:pPr>
              <w:widowControl/>
              <w:spacing w:after="78" w:line="360" w:lineRule="atLeast"/>
              <w:jc w:val="center"/>
              <w:rPr>
                <w:rFonts w:ascii="Times New Roman" w:hAnsi="Times New Roman" w:eastAsia="仿宋" w:cs="仿宋"/>
                <w:sz w:val="24"/>
                <w:szCs w:val="20"/>
              </w:rPr>
            </w:pPr>
          </w:p>
        </w:tc>
      </w:tr>
      <w:tr w14:paraId="4166B17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vAlign w:val="center"/>
          </w:tcPr>
          <w:p w14:paraId="50212ABA">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经营范围</w:t>
            </w:r>
          </w:p>
        </w:tc>
        <w:tc>
          <w:tcPr>
            <w:tcW w:w="6693" w:type="dxa"/>
            <w:gridSpan w:val="5"/>
            <w:vAlign w:val="center"/>
          </w:tcPr>
          <w:p w14:paraId="23710201">
            <w:pPr>
              <w:widowControl/>
              <w:spacing w:after="78" w:line="360" w:lineRule="atLeast"/>
              <w:jc w:val="center"/>
              <w:rPr>
                <w:rFonts w:ascii="Times New Roman" w:hAnsi="Times New Roman" w:eastAsia="仿宋" w:cs="仿宋"/>
                <w:sz w:val="24"/>
                <w:szCs w:val="20"/>
              </w:rPr>
            </w:pPr>
          </w:p>
        </w:tc>
      </w:tr>
      <w:tr w14:paraId="45A2D6E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vAlign w:val="center"/>
          </w:tcPr>
          <w:p w14:paraId="1BB1DDB2">
            <w:pPr>
              <w:widowControl/>
              <w:spacing w:after="78" w:line="360" w:lineRule="atLeast"/>
              <w:jc w:val="center"/>
              <w:rPr>
                <w:rFonts w:ascii="Times New Roman" w:hAnsi="Times New Roman" w:eastAsia="仿宋" w:cs="仿宋"/>
                <w:sz w:val="24"/>
                <w:szCs w:val="20"/>
              </w:rPr>
            </w:pPr>
            <w:r>
              <w:rPr>
                <w:rFonts w:hint="eastAsia" w:ascii="Times New Roman" w:hAnsi="Times New Roman" w:eastAsia="仿宋" w:cs="仿宋"/>
                <w:sz w:val="24"/>
                <w:szCs w:val="20"/>
              </w:rPr>
              <w:t>企业简介</w:t>
            </w:r>
          </w:p>
        </w:tc>
        <w:tc>
          <w:tcPr>
            <w:tcW w:w="6693" w:type="dxa"/>
            <w:gridSpan w:val="5"/>
            <w:vAlign w:val="center"/>
          </w:tcPr>
          <w:p w14:paraId="1192BE7F">
            <w:pPr>
              <w:widowControl/>
              <w:spacing w:after="78" w:line="360" w:lineRule="atLeast"/>
              <w:jc w:val="center"/>
              <w:rPr>
                <w:rFonts w:ascii="Times New Roman" w:hAnsi="Times New Roman" w:eastAsia="仿宋" w:cs="仿宋"/>
                <w:sz w:val="24"/>
                <w:szCs w:val="20"/>
              </w:rPr>
            </w:pPr>
          </w:p>
        </w:tc>
      </w:tr>
    </w:tbl>
    <w:p w14:paraId="131AD0FB">
      <w:pPr>
        <w:tabs>
          <w:tab w:val="left" w:pos="630"/>
        </w:tabs>
        <w:spacing w:after="78" w:line="276" w:lineRule="auto"/>
        <w:rPr>
          <w:rFonts w:ascii="Times New Roman" w:hAnsi="Times New Roman" w:eastAsia="仿宋"/>
          <w:color w:val="000000"/>
          <w:kern w:val="0"/>
          <w:szCs w:val="21"/>
        </w:rPr>
      </w:pPr>
    </w:p>
    <w:p w14:paraId="2260B8DC">
      <w:pPr>
        <w:snapToGrid w:val="0"/>
        <w:spacing w:afterLines="0" w:line="360" w:lineRule="auto"/>
        <w:ind w:firstLine="602" w:firstLineChars="250"/>
        <w:jc w:val="right"/>
        <w:rPr>
          <w:rFonts w:ascii="Times New Roman" w:hAnsi="Times New Roman" w:eastAsia="仿宋" w:cs="Arial"/>
          <w:b/>
          <w:bCs/>
        </w:rPr>
      </w:pPr>
      <w:r>
        <w:rPr>
          <w:rFonts w:ascii="Times New Roman" w:hAnsi="Times New Roman" w:eastAsia="仿宋"/>
          <w:b/>
          <w:szCs w:val="21"/>
        </w:rPr>
        <w:br w:type="page"/>
      </w:r>
    </w:p>
    <w:p w14:paraId="73A08C50">
      <w:pPr>
        <w:snapToGrid w:val="0"/>
        <w:spacing w:afterLines="0" w:line="360" w:lineRule="auto"/>
        <w:ind w:firstLine="600" w:firstLineChars="250"/>
        <w:jc w:val="right"/>
        <w:rPr>
          <w:rFonts w:ascii="Times New Roman" w:hAnsi="Times New Roman" w:eastAsia="仿宋" w:cs="Arial"/>
        </w:rPr>
      </w:pPr>
    </w:p>
    <w:p w14:paraId="7133C256">
      <w:pPr>
        <w:snapToGrid w:val="0"/>
        <w:spacing w:afterLines="0" w:line="360" w:lineRule="auto"/>
        <w:ind w:firstLine="600" w:firstLineChars="250"/>
        <w:jc w:val="right"/>
        <w:rPr>
          <w:rFonts w:ascii="Times New Roman" w:hAnsi="Times New Roman" w:eastAsia="仿宋" w:cs="Arial"/>
        </w:rPr>
      </w:pPr>
    </w:p>
    <w:p w14:paraId="69B33F05">
      <w:pPr>
        <w:pStyle w:val="61"/>
        <w:keepNext/>
        <w:keepLines/>
        <w:numPr>
          <w:ilvl w:val="0"/>
          <w:numId w:val="5"/>
        </w:numPr>
        <w:spacing w:after="78" w:afterLines="0" w:line="360" w:lineRule="exact"/>
        <w:ind w:left="0" w:firstLine="0" w:firstLineChars="0"/>
        <w:jc w:val="center"/>
        <w:textAlignment w:val="baseline"/>
        <w:outlineLvl w:val="1"/>
        <w:rPr>
          <w:rFonts w:hint="eastAsia" w:ascii="仿宋" w:hAnsi="仿宋" w:eastAsia="仿宋"/>
          <w:b/>
          <w:bCs/>
          <w:kern w:val="0"/>
          <w:sz w:val="24"/>
        </w:rPr>
      </w:pPr>
      <w:r>
        <w:rPr>
          <w:rFonts w:hint="eastAsia" w:ascii="仿宋" w:hAnsi="仿宋" w:eastAsia="仿宋"/>
          <w:b/>
          <w:bCs/>
          <w:kern w:val="0"/>
          <w:sz w:val="24"/>
        </w:rPr>
        <w:t>资质文件、承诺函</w:t>
      </w:r>
    </w:p>
    <w:p w14:paraId="1C85A4AB">
      <w:pPr>
        <w:tabs>
          <w:tab w:val="left" w:pos="630"/>
        </w:tabs>
        <w:spacing w:after="78" w:line="276" w:lineRule="auto"/>
        <w:rPr>
          <w:rFonts w:hint="eastAsia" w:ascii="仿宋" w:hAnsi="仿宋" w:eastAsia="仿宋"/>
          <w:szCs w:val="21"/>
        </w:rPr>
      </w:pPr>
      <w:r>
        <w:rPr>
          <w:rFonts w:hint="eastAsia" w:ascii="仿宋" w:hAnsi="仿宋" w:eastAsia="仿宋"/>
          <w:color w:val="000000"/>
          <w:kern w:val="0"/>
          <w:szCs w:val="21"/>
          <w:lang w:eastAsia="zh-CN"/>
        </w:rPr>
        <w:t>深圳市深水水务咨询有限公司</w:t>
      </w:r>
      <w:r>
        <w:rPr>
          <w:rFonts w:ascii="仿宋" w:hAnsi="仿宋" w:eastAsia="仿宋"/>
          <w:szCs w:val="21"/>
        </w:rPr>
        <w:t>：</w:t>
      </w:r>
    </w:p>
    <w:p w14:paraId="4E0B05A4">
      <w:pPr>
        <w:spacing w:after="78" w:line="276" w:lineRule="auto"/>
        <w:ind w:firstLine="560"/>
        <w:rPr>
          <w:rFonts w:hint="eastAsia" w:ascii="仿宋" w:hAnsi="仿宋" w:eastAsia="仿宋"/>
          <w:szCs w:val="21"/>
        </w:rPr>
      </w:pPr>
      <w:r>
        <w:rPr>
          <w:rFonts w:ascii="仿宋" w:hAnsi="仿宋" w:eastAsia="仿宋"/>
          <w:szCs w:val="21"/>
        </w:rPr>
        <w:t>根据贵方关于</w:t>
      </w:r>
      <w:r>
        <w:rPr>
          <w:rFonts w:hint="eastAsia" w:ascii="仿宋" w:hAnsi="仿宋" w:eastAsia="仿宋"/>
          <w:bCs/>
          <w:szCs w:val="21"/>
          <w:u w:val="single"/>
          <w:lang w:eastAsia="zh-CN"/>
        </w:rPr>
        <w:t>螺杆泵吸入室配件采购项目</w:t>
      </w:r>
      <w:r>
        <w:rPr>
          <w:rFonts w:ascii="仿宋" w:hAnsi="仿宋" w:eastAsia="仿宋"/>
          <w:szCs w:val="21"/>
        </w:rPr>
        <w:t>的</w:t>
      </w:r>
      <w:r>
        <w:rPr>
          <w:rFonts w:hint="eastAsia" w:ascii="仿宋" w:hAnsi="仿宋" w:eastAsia="仿宋"/>
          <w:szCs w:val="21"/>
        </w:rPr>
        <w:t>询价</w:t>
      </w:r>
      <w:r>
        <w:rPr>
          <w:rFonts w:ascii="仿宋" w:hAnsi="仿宋" w:eastAsia="仿宋"/>
          <w:szCs w:val="21"/>
        </w:rPr>
        <w:t>文件的要求，我单位正式参加贵方组织的</w:t>
      </w:r>
      <w:r>
        <w:rPr>
          <w:rFonts w:hint="eastAsia" w:ascii="仿宋" w:hAnsi="仿宋" w:eastAsia="仿宋"/>
          <w:szCs w:val="21"/>
          <w:u w:val="single"/>
          <w:lang w:eastAsia="zh-CN"/>
        </w:rPr>
        <w:t>螺杆泵吸入室配件采购项目</w:t>
      </w:r>
      <w:r>
        <w:rPr>
          <w:rFonts w:hint="eastAsia" w:ascii="仿宋" w:hAnsi="仿宋" w:eastAsia="仿宋"/>
          <w:bCs/>
          <w:szCs w:val="21"/>
        </w:rPr>
        <w:t>报价</w:t>
      </w:r>
      <w:r>
        <w:rPr>
          <w:rFonts w:ascii="仿宋" w:hAnsi="仿宋" w:eastAsia="仿宋"/>
          <w:szCs w:val="21"/>
        </w:rPr>
        <w:t>，作出以下承诺：</w:t>
      </w:r>
    </w:p>
    <w:p w14:paraId="17E45666">
      <w:pPr>
        <w:pStyle w:val="63"/>
        <w:numPr>
          <w:ilvl w:val="0"/>
          <w:numId w:val="6"/>
        </w:numPr>
        <w:spacing w:line="276" w:lineRule="auto"/>
        <w:ind w:firstLine="422" w:firstLineChars="200"/>
        <w:jc w:val="both"/>
        <w:rPr>
          <w:rFonts w:hint="eastAsia" w:ascii="仿宋" w:hAnsi="仿宋" w:eastAsia="仿宋" w:cs="Times New Roman"/>
          <w:b w:val="0"/>
          <w:kern w:val="2"/>
          <w:sz w:val="21"/>
          <w:szCs w:val="21"/>
        </w:rPr>
      </w:pPr>
      <w:r>
        <w:rPr>
          <w:rFonts w:hint="eastAsia" w:ascii="仿宋" w:hAnsi="仿宋" w:eastAsia="仿宋" w:cs="Times New Roman"/>
          <w:bCs/>
          <w:kern w:val="2"/>
          <w:sz w:val="21"/>
          <w:szCs w:val="21"/>
        </w:rPr>
        <w:t>参选承诺</w:t>
      </w:r>
      <w:r>
        <w:rPr>
          <w:rFonts w:hint="eastAsia" w:ascii="仿宋" w:hAnsi="仿宋" w:eastAsia="仿宋" w:cs="Times New Roman"/>
          <w:b w:val="0"/>
          <w:kern w:val="2"/>
          <w:sz w:val="21"/>
          <w:szCs w:val="21"/>
        </w:rPr>
        <w:t>：</w:t>
      </w:r>
    </w:p>
    <w:p w14:paraId="2DD33729">
      <w:pPr>
        <w:pStyle w:val="63"/>
        <w:spacing w:line="276" w:lineRule="auto"/>
        <w:ind w:firstLine="420" w:firstLineChars="200"/>
        <w:jc w:val="both"/>
        <w:rPr>
          <w:rFonts w:hint="eastAsia" w:ascii="仿宋" w:hAnsi="仿宋" w:eastAsia="仿宋" w:cs="Times New Roman"/>
          <w:b w:val="0"/>
          <w:kern w:val="2"/>
          <w:sz w:val="21"/>
          <w:szCs w:val="21"/>
        </w:rPr>
      </w:pPr>
      <w:r>
        <w:rPr>
          <w:rFonts w:ascii="仿宋" w:hAnsi="仿宋" w:eastAsia="仿宋" w:cs="Times New Roman"/>
          <w:b w:val="0"/>
          <w:kern w:val="2"/>
          <w:sz w:val="21"/>
          <w:szCs w:val="21"/>
        </w:rPr>
        <w:t>1.提交的所有文件、资格、证明、陈述、数据均是真实的和准确的。若存在任何与提供的资料不符的情况，我公司愿为由此产生的一切后果负责。</w:t>
      </w:r>
    </w:p>
    <w:p w14:paraId="1AF7EAE6">
      <w:pPr>
        <w:tabs>
          <w:tab w:val="left" w:pos="945"/>
          <w:tab w:val="left" w:pos="1260"/>
        </w:tabs>
        <w:spacing w:after="78" w:line="276" w:lineRule="auto"/>
        <w:ind w:firstLine="480" w:firstLineChars="200"/>
        <w:rPr>
          <w:rFonts w:hint="eastAsia" w:ascii="仿宋" w:hAnsi="仿宋" w:eastAsia="仿宋"/>
          <w:szCs w:val="21"/>
        </w:rPr>
      </w:pPr>
      <w:r>
        <w:rPr>
          <w:rFonts w:ascii="仿宋" w:hAnsi="仿宋" w:eastAsia="仿宋"/>
          <w:szCs w:val="21"/>
        </w:rPr>
        <w:t>2.我公司完全满足</w:t>
      </w:r>
      <w:r>
        <w:rPr>
          <w:rFonts w:hint="eastAsia" w:ascii="仿宋" w:hAnsi="仿宋" w:eastAsia="仿宋"/>
          <w:szCs w:val="21"/>
        </w:rPr>
        <w:t>询价公告</w:t>
      </w:r>
      <w:r>
        <w:rPr>
          <w:rFonts w:ascii="仿宋" w:hAnsi="仿宋" w:eastAsia="仿宋"/>
          <w:szCs w:val="21"/>
        </w:rPr>
        <w:t>中全部实质性要求，响应贵司在</w:t>
      </w:r>
      <w:r>
        <w:rPr>
          <w:rFonts w:hint="eastAsia" w:ascii="仿宋" w:hAnsi="仿宋" w:eastAsia="仿宋"/>
          <w:szCs w:val="21"/>
        </w:rPr>
        <w:t>询价</w:t>
      </w:r>
      <w:r>
        <w:rPr>
          <w:rFonts w:ascii="仿宋" w:hAnsi="仿宋" w:eastAsia="仿宋"/>
          <w:szCs w:val="21"/>
        </w:rPr>
        <w:t>公告中提出的各项要求。</w:t>
      </w:r>
    </w:p>
    <w:p w14:paraId="33FB4C94">
      <w:pPr>
        <w:spacing w:after="78" w:line="276" w:lineRule="auto"/>
        <w:ind w:firstLine="480" w:firstLineChars="200"/>
        <w:rPr>
          <w:rFonts w:hint="eastAsia" w:ascii="仿宋" w:hAnsi="仿宋" w:eastAsia="仿宋"/>
          <w:szCs w:val="21"/>
        </w:rPr>
      </w:pPr>
      <w:r>
        <w:rPr>
          <w:rFonts w:ascii="仿宋" w:hAnsi="仿宋" w:eastAsia="仿宋"/>
          <w:szCs w:val="21"/>
        </w:rPr>
        <w:t>3.保证遵守</w:t>
      </w:r>
      <w:r>
        <w:rPr>
          <w:rFonts w:hint="eastAsia" w:ascii="仿宋" w:hAnsi="仿宋" w:eastAsia="仿宋"/>
          <w:szCs w:val="21"/>
        </w:rPr>
        <w:t>询价</w:t>
      </w:r>
      <w:r>
        <w:rPr>
          <w:rFonts w:ascii="仿宋" w:hAnsi="仿宋" w:eastAsia="仿宋"/>
          <w:szCs w:val="21"/>
        </w:rPr>
        <w:t>公告中的有关规定，保证忠实地执行双方所签署的经济合同，并承担合同规定的责任义务。</w:t>
      </w:r>
    </w:p>
    <w:p w14:paraId="4AB58722">
      <w:pPr>
        <w:tabs>
          <w:tab w:val="left" w:pos="1110"/>
        </w:tabs>
        <w:spacing w:after="78" w:line="276" w:lineRule="auto"/>
        <w:ind w:firstLine="480" w:firstLineChars="200"/>
        <w:rPr>
          <w:rFonts w:hint="eastAsia" w:ascii="仿宋" w:hAnsi="仿宋" w:eastAsia="仿宋"/>
          <w:szCs w:val="21"/>
        </w:rPr>
      </w:pPr>
      <w:r>
        <w:rPr>
          <w:rFonts w:ascii="仿宋" w:hAnsi="仿宋" w:eastAsia="仿宋"/>
          <w:szCs w:val="21"/>
        </w:rPr>
        <w:t>4.愿意向贵方提供任何与该项目报价有关的数据、情况和技术资料。</w:t>
      </w:r>
    </w:p>
    <w:p w14:paraId="310DF420">
      <w:pPr>
        <w:tabs>
          <w:tab w:val="left" w:pos="1110"/>
        </w:tabs>
        <w:spacing w:after="78" w:line="276" w:lineRule="auto"/>
        <w:ind w:firstLine="480" w:firstLineChars="200"/>
        <w:rPr>
          <w:rFonts w:hint="eastAsia" w:ascii="仿宋" w:hAnsi="仿宋" w:eastAsia="仿宋"/>
          <w:szCs w:val="21"/>
        </w:rPr>
      </w:pPr>
      <w:r>
        <w:rPr>
          <w:rFonts w:ascii="仿宋" w:hAnsi="仿宋" w:eastAsia="仿宋"/>
          <w:szCs w:val="21"/>
        </w:rPr>
        <w:t>5.我们已详细审核全部</w:t>
      </w:r>
      <w:r>
        <w:rPr>
          <w:rFonts w:hint="eastAsia" w:ascii="仿宋" w:hAnsi="仿宋" w:eastAsia="仿宋"/>
          <w:szCs w:val="21"/>
        </w:rPr>
        <w:t>询价</w:t>
      </w:r>
      <w:r>
        <w:rPr>
          <w:rFonts w:ascii="仿宋" w:hAnsi="仿宋" w:eastAsia="仿宋"/>
          <w:szCs w:val="21"/>
        </w:rPr>
        <w:t>公告、</w:t>
      </w:r>
      <w:r>
        <w:rPr>
          <w:rFonts w:hint="eastAsia" w:ascii="仿宋" w:hAnsi="仿宋" w:eastAsia="仿宋"/>
          <w:szCs w:val="21"/>
        </w:rPr>
        <w:t>报价文件</w:t>
      </w:r>
      <w:r>
        <w:rPr>
          <w:rFonts w:ascii="仿宋" w:hAnsi="仿宋" w:eastAsia="仿宋"/>
          <w:szCs w:val="21"/>
        </w:rPr>
        <w:t>，我们知道必须放弃提出含糊不清或误解问题的权利。</w:t>
      </w:r>
    </w:p>
    <w:p w14:paraId="7F5B421E">
      <w:pPr>
        <w:tabs>
          <w:tab w:val="left" w:pos="1110"/>
        </w:tabs>
        <w:spacing w:after="78" w:line="276" w:lineRule="auto"/>
        <w:ind w:firstLine="480" w:firstLineChars="200"/>
        <w:rPr>
          <w:rFonts w:hint="eastAsia" w:ascii="仿宋" w:hAnsi="仿宋" w:eastAsia="仿宋"/>
          <w:szCs w:val="21"/>
        </w:rPr>
      </w:pPr>
      <w:r>
        <w:rPr>
          <w:rFonts w:ascii="仿宋" w:hAnsi="仿宋" w:eastAsia="仿宋"/>
          <w:szCs w:val="21"/>
        </w:rPr>
        <w:t>6.我们完全理解贵方不一定接受最低报价或收到的任何报价。</w:t>
      </w:r>
    </w:p>
    <w:p w14:paraId="25928D06">
      <w:pPr>
        <w:tabs>
          <w:tab w:val="left" w:pos="1110"/>
        </w:tabs>
        <w:spacing w:after="78" w:line="276" w:lineRule="auto"/>
        <w:ind w:firstLine="480" w:firstLineChars="200"/>
        <w:rPr>
          <w:rFonts w:hint="eastAsia" w:ascii="仿宋" w:hAnsi="仿宋" w:eastAsia="仿宋"/>
          <w:szCs w:val="21"/>
        </w:rPr>
      </w:pPr>
      <w:r>
        <w:rPr>
          <w:rFonts w:hint="eastAsia" w:ascii="仿宋" w:hAnsi="仿宋" w:eastAsia="仿宋"/>
          <w:szCs w:val="21"/>
          <w:lang w:val="en-US" w:eastAsia="zh-CN"/>
        </w:rPr>
        <w:t>7</w:t>
      </w:r>
      <w:r>
        <w:rPr>
          <w:rFonts w:ascii="仿宋" w:hAnsi="仿宋" w:eastAsia="仿宋"/>
          <w:szCs w:val="21"/>
        </w:rPr>
        <w:t>.我公司承诺符合以下要求：</w:t>
      </w:r>
      <w:r>
        <w:rPr>
          <w:rFonts w:hint="eastAsia" w:ascii="仿宋" w:hAnsi="仿宋" w:eastAsia="仿宋"/>
          <w:szCs w:val="21"/>
        </w:rPr>
        <w:t xml:space="preserve"> </w:t>
      </w:r>
    </w:p>
    <w:p w14:paraId="0238EF22">
      <w:pPr>
        <w:tabs>
          <w:tab w:val="left" w:pos="7665"/>
        </w:tabs>
        <w:spacing w:after="78" w:line="276" w:lineRule="auto"/>
        <w:ind w:firstLine="480" w:firstLineChars="200"/>
        <w:rPr>
          <w:rFonts w:hint="eastAsia" w:ascii="仿宋" w:hAnsi="仿宋" w:eastAsia="仿宋"/>
          <w:szCs w:val="21"/>
        </w:rPr>
      </w:pPr>
      <w:bookmarkStart w:id="11" w:name="_Hlk173334961"/>
      <w:r>
        <w:rPr>
          <w:rFonts w:hint="eastAsia" w:ascii="仿宋" w:hAnsi="仿宋" w:eastAsia="仿宋"/>
          <w:szCs w:val="21"/>
        </w:rPr>
        <w:t>（1）具有良好的商业信誉、未被列入工商系统经营异常名录或严重违法失信企业名单，未被列入人民法院公布的失信被执行人名单；</w:t>
      </w:r>
    </w:p>
    <w:p w14:paraId="5D3A978F">
      <w:pPr>
        <w:tabs>
          <w:tab w:val="left" w:pos="7665"/>
        </w:tabs>
        <w:spacing w:after="78" w:line="276" w:lineRule="auto"/>
        <w:ind w:firstLine="480" w:firstLineChars="200"/>
        <w:rPr>
          <w:rFonts w:hint="eastAsia" w:ascii="仿宋" w:hAnsi="仿宋" w:eastAsia="仿宋"/>
          <w:szCs w:val="21"/>
        </w:rPr>
      </w:pPr>
      <w:r>
        <w:rPr>
          <w:rFonts w:hint="eastAsia" w:ascii="仿宋" w:hAnsi="仿宋" w:eastAsia="仿宋"/>
          <w:szCs w:val="21"/>
        </w:rPr>
        <w:t>（2）近一年内或成立至今（成立不足一年的单位）财务状况无亏损或净资产大于0；</w:t>
      </w:r>
    </w:p>
    <w:p w14:paraId="2BD5293C">
      <w:pPr>
        <w:tabs>
          <w:tab w:val="left" w:pos="7665"/>
        </w:tabs>
        <w:spacing w:after="78" w:line="276" w:lineRule="auto"/>
        <w:ind w:firstLine="480" w:firstLineChars="200"/>
        <w:rPr>
          <w:rFonts w:hint="eastAsia" w:ascii="仿宋" w:hAnsi="仿宋" w:eastAsia="仿宋"/>
          <w:szCs w:val="21"/>
        </w:rPr>
      </w:pPr>
      <w:r>
        <w:rPr>
          <w:rFonts w:hint="eastAsia" w:ascii="仿宋" w:hAnsi="仿宋" w:eastAsia="仿宋"/>
          <w:szCs w:val="21"/>
        </w:rPr>
        <w:t>（3）近两年内（202</w:t>
      </w:r>
      <w:r>
        <w:rPr>
          <w:rFonts w:hint="eastAsia" w:ascii="仿宋" w:hAnsi="仿宋" w:eastAsia="仿宋"/>
          <w:szCs w:val="21"/>
          <w:lang w:val="en-US" w:eastAsia="zh-CN"/>
        </w:rPr>
        <w:t>4</w:t>
      </w:r>
      <w:r>
        <w:rPr>
          <w:rFonts w:hint="eastAsia" w:ascii="仿宋" w:hAnsi="仿宋" w:eastAsia="仿宋"/>
          <w:szCs w:val="21"/>
        </w:rPr>
        <w:t>年</w:t>
      </w:r>
      <w:r>
        <w:rPr>
          <w:rFonts w:hint="eastAsia" w:ascii="仿宋" w:hAnsi="仿宋" w:eastAsia="仿宋"/>
          <w:szCs w:val="21"/>
          <w:lang w:val="en-US" w:eastAsia="zh-CN"/>
        </w:rPr>
        <w:t>4</w:t>
      </w:r>
      <w:r>
        <w:rPr>
          <w:rFonts w:hint="eastAsia" w:ascii="仿宋" w:hAnsi="仿宋" w:eastAsia="仿宋"/>
          <w:szCs w:val="21"/>
        </w:rPr>
        <w:t>月至今）或成立至今（成立不足两年的单位）至少具备一项正在实施或已完成的类似业绩；</w:t>
      </w:r>
    </w:p>
    <w:p w14:paraId="2B9BBCF0">
      <w:pPr>
        <w:tabs>
          <w:tab w:val="left" w:pos="7665"/>
        </w:tabs>
        <w:spacing w:after="78" w:line="276" w:lineRule="auto"/>
        <w:ind w:firstLine="480" w:firstLineChars="200"/>
        <w:rPr>
          <w:rFonts w:hint="eastAsia" w:ascii="仿宋" w:hAnsi="仿宋" w:eastAsia="仿宋"/>
          <w:szCs w:val="21"/>
        </w:rPr>
      </w:pPr>
      <w:r>
        <w:rPr>
          <w:rFonts w:hint="eastAsia" w:ascii="仿宋" w:hAnsi="仿宋" w:eastAsia="仿宋"/>
          <w:szCs w:val="21"/>
        </w:rPr>
        <w:t>（4）不存在与单位负责人为同一人或者存在直接控股、管理关系的其他供应商参与同一合同项下的采购活动的行为。</w:t>
      </w:r>
    </w:p>
    <w:p w14:paraId="10AC0A5F">
      <w:pPr>
        <w:tabs>
          <w:tab w:val="left" w:pos="7665"/>
        </w:tabs>
        <w:spacing w:after="78" w:line="276" w:lineRule="auto"/>
        <w:ind w:firstLine="480" w:firstLineChars="200"/>
        <w:rPr>
          <w:rFonts w:hint="eastAsia" w:ascii="仿宋" w:hAnsi="仿宋" w:eastAsia="仿宋"/>
          <w:szCs w:val="21"/>
        </w:rPr>
      </w:pPr>
      <w:r>
        <w:rPr>
          <w:rFonts w:hint="eastAsia" w:ascii="仿宋" w:hAnsi="仿宋" w:eastAsia="仿宋"/>
          <w:szCs w:val="21"/>
        </w:rPr>
        <w:t>（5）未组成联合体参选。</w:t>
      </w:r>
    </w:p>
    <w:bookmarkEnd w:id="11"/>
    <w:p w14:paraId="3316A76B">
      <w:pPr>
        <w:pStyle w:val="63"/>
        <w:numPr>
          <w:ilvl w:val="0"/>
          <w:numId w:val="6"/>
        </w:numPr>
        <w:spacing w:line="276" w:lineRule="auto"/>
        <w:ind w:firstLine="422" w:firstLineChars="200"/>
        <w:jc w:val="both"/>
        <w:rPr>
          <w:rFonts w:hint="eastAsia" w:ascii="仿宋" w:hAnsi="仿宋" w:eastAsia="仿宋" w:cs="Times New Roman"/>
          <w:bCs/>
          <w:kern w:val="2"/>
          <w:sz w:val="21"/>
          <w:szCs w:val="21"/>
        </w:rPr>
      </w:pPr>
      <w:r>
        <w:rPr>
          <w:rFonts w:hint="eastAsia" w:ascii="仿宋" w:hAnsi="仿宋" w:eastAsia="仿宋" w:cs="Times New Roman"/>
          <w:bCs/>
          <w:kern w:val="2"/>
          <w:sz w:val="21"/>
          <w:szCs w:val="21"/>
        </w:rPr>
        <w:t>廉洁承诺：</w:t>
      </w:r>
    </w:p>
    <w:p w14:paraId="07218399">
      <w:pPr>
        <w:tabs>
          <w:tab w:val="left" w:pos="7665"/>
        </w:tabs>
        <w:spacing w:after="78" w:line="276" w:lineRule="auto"/>
        <w:ind w:firstLine="480" w:firstLineChars="200"/>
        <w:rPr>
          <w:rFonts w:hint="eastAsia" w:ascii="仿宋" w:hAnsi="仿宋" w:eastAsia="仿宋"/>
          <w:szCs w:val="21"/>
        </w:rPr>
      </w:pPr>
      <w:r>
        <w:rPr>
          <w:rFonts w:ascii="仿宋" w:hAnsi="仿宋" w:eastAsia="仿宋"/>
          <w:szCs w:val="21"/>
        </w:rPr>
        <w:t>为保证交易公平、公正、廉洁、诚信，抵制商业贿赂和不正当竞争，根据国家有关法律法规及廉洁建设相关规定，对于贵公司开展的</w:t>
      </w:r>
      <w:r>
        <w:rPr>
          <w:rFonts w:hint="eastAsia" w:ascii="仿宋" w:hAnsi="仿宋" w:eastAsia="仿宋"/>
          <w:szCs w:val="21"/>
          <w:u w:val="single"/>
          <w:lang w:eastAsia="zh-CN"/>
        </w:rPr>
        <w:t>螺杆泵吸入室配件采购项目</w:t>
      </w:r>
      <w:r>
        <w:rPr>
          <w:rFonts w:ascii="仿宋" w:hAnsi="仿宋" w:eastAsia="仿宋"/>
          <w:szCs w:val="21"/>
        </w:rPr>
        <w:t>选聘，特承诺如下：</w:t>
      </w:r>
    </w:p>
    <w:p w14:paraId="2BC24240">
      <w:pPr>
        <w:tabs>
          <w:tab w:val="left" w:pos="7665"/>
        </w:tabs>
        <w:spacing w:after="78" w:line="276" w:lineRule="auto"/>
        <w:ind w:firstLine="480" w:firstLineChars="200"/>
        <w:rPr>
          <w:rFonts w:hint="eastAsia" w:ascii="仿宋" w:hAnsi="仿宋" w:eastAsia="仿宋"/>
          <w:szCs w:val="21"/>
        </w:rPr>
      </w:pPr>
      <w:r>
        <w:rPr>
          <w:rFonts w:ascii="仿宋" w:hAnsi="仿宋" w:eastAsia="仿宋"/>
          <w:szCs w:val="21"/>
        </w:rPr>
        <w:t>1.此次交易严格遵守相关法律、法规、相关政策，未采取任何违法违纪行为损害国家、集体利益和双方合法权益。</w:t>
      </w:r>
    </w:p>
    <w:p w14:paraId="56745788">
      <w:pPr>
        <w:tabs>
          <w:tab w:val="left" w:pos="7665"/>
        </w:tabs>
        <w:spacing w:after="78" w:line="276" w:lineRule="auto"/>
        <w:ind w:firstLine="480" w:firstLineChars="200"/>
        <w:rPr>
          <w:rFonts w:hint="eastAsia" w:ascii="仿宋" w:hAnsi="仿宋" w:eastAsia="仿宋"/>
          <w:szCs w:val="21"/>
        </w:rPr>
      </w:pPr>
      <w:r>
        <w:rPr>
          <w:rFonts w:ascii="仿宋" w:hAnsi="仿宋" w:eastAsia="仿宋"/>
          <w:szCs w:val="21"/>
        </w:rPr>
        <w:t>2.此次交易过程中所提供的一切相关资料均符合相关法律法规规定和有关要求，材料内容真实有效，无虚报、瞒报或不报的情况。</w:t>
      </w:r>
    </w:p>
    <w:p w14:paraId="484EE4C8">
      <w:pPr>
        <w:tabs>
          <w:tab w:val="left" w:pos="7665"/>
        </w:tabs>
        <w:spacing w:after="78" w:line="276" w:lineRule="auto"/>
        <w:ind w:firstLine="480" w:firstLineChars="200"/>
        <w:rPr>
          <w:rFonts w:hint="eastAsia" w:ascii="仿宋" w:hAnsi="仿宋" w:eastAsia="仿宋"/>
          <w:szCs w:val="21"/>
        </w:rPr>
      </w:pPr>
      <w:r>
        <w:rPr>
          <w:rFonts w:ascii="仿宋" w:hAnsi="仿宋" w:eastAsia="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5ABA779">
      <w:pPr>
        <w:tabs>
          <w:tab w:val="left" w:pos="7665"/>
        </w:tabs>
        <w:spacing w:after="78" w:line="276" w:lineRule="auto"/>
        <w:ind w:firstLine="480" w:firstLineChars="200"/>
        <w:rPr>
          <w:rFonts w:hint="eastAsia" w:ascii="仿宋" w:hAnsi="仿宋" w:eastAsia="仿宋"/>
          <w:szCs w:val="21"/>
        </w:rPr>
      </w:pPr>
      <w:r>
        <w:rPr>
          <w:rFonts w:ascii="仿宋" w:hAnsi="仿宋" w:eastAsia="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75448620">
      <w:pPr>
        <w:tabs>
          <w:tab w:val="left" w:pos="1110"/>
        </w:tabs>
        <w:spacing w:after="78" w:line="276" w:lineRule="auto"/>
        <w:ind w:firstLine="480" w:firstLineChars="200"/>
        <w:rPr>
          <w:rFonts w:hint="eastAsia" w:ascii="仿宋" w:hAnsi="仿宋" w:eastAsia="仿宋"/>
          <w:szCs w:val="21"/>
        </w:rPr>
      </w:pPr>
    </w:p>
    <w:p w14:paraId="60DA6A2A">
      <w:pPr>
        <w:spacing w:after="78" w:line="276" w:lineRule="auto"/>
        <w:ind w:left="525"/>
        <w:rPr>
          <w:rFonts w:hint="eastAsia" w:ascii="仿宋" w:hAnsi="仿宋" w:eastAsia="仿宋"/>
          <w:szCs w:val="21"/>
        </w:rPr>
      </w:pPr>
      <w:r>
        <w:rPr>
          <w:rFonts w:ascii="仿宋" w:hAnsi="仿宋" w:eastAsia="仿宋"/>
          <w:szCs w:val="21"/>
        </w:rPr>
        <w:t>参选单位：</w:t>
      </w:r>
      <w:r>
        <w:rPr>
          <w:rFonts w:ascii="仿宋" w:hAnsi="仿宋" w:eastAsia="仿宋"/>
          <w:szCs w:val="21"/>
          <w:u w:val="single"/>
        </w:rPr>
        <w:t>（盖</w:t>
      </w:r>
      <w:r>
        <w:rPr>
          <w:rFonts w:hint="eastAsia" w:ascii="仿宋" w:hAnsi="仿宋" w:eastAsia="仿宋"/>
          <w:szCs w:val="21"/>
          <w:u w:val="single"/>
        </w:rPr>
        <w:t>章</w:t>
      </w:r>
      <w:r>
        <w:rPr>
          <w:rFonts w:ascii="仿宋" w:hAnsi="仿宋" w:eastAsia="仿宋"/>
          <w:szCs w:val="21"/>
          <w:u w:val="single"/>
        </w:rPr>
        <w:t>）</w:t>
      </w:r>
    </w:p>
    <w:p w14:paraId="3627C6DE">
      <w:pPr>
        <w:spacing w:after="78" w:line="276" w:lineRule="auto"/>
        <w:ind w:firstLine="720" w:firstLineChars="300"/>
        <w:rPr>
          <w:rFonts w:hint="eastAsia" w:ascii="仿宋" w:hAnsi="仿宋" w:eastAsia="仿宋"/>
          <w:b/>
          <w:szCs w:val="21"/>
        </w:rPr>
      </w:pPr>
      <w:r>
        <w:rPr>
          <w:rFonts w:ascii="仿宋" w:hAnsi="仿宋" w:eastAsia="仿宋"/>
          <w:szCs w:val="21"/>
        </w:rPr>
        <w:t>年    月    日</w:t>
      </w:r>
    </w:p>
    <w:p w14:paraId="03111ABD">
      <w:pPr>
        <w:spacing w:after="0" w:line="240" w:lineRule="auto"/>
        <w:ind w:firstLine="0" w:firstLineChars="0"/>
        <w:rPr>
          <w:rFonts w:hint="eastAsia" w:ascii="仿宋" w:hAnsi="仿宋" w:eastAsia="仿宋" w:cs="宋体"/>
          <w:color w:val="000000"/>
          <w:sz w:val="24"/>
          <w:szCs w:val="21"/>
        </w:rPr>
      </w:pPr>
      <w:r>
        <w:rPr>
          <w:rFonts w:hint="eastAsia" w:ascii="仿宋" w:hAnsi="仿宋" w:eastAsia="仿宋" w:cs="宋体"/>
          <w:color w:val="000000"/>
          <w:sz w:val="24"/>
          <w:szCs w:val="21"/>
        </w:rPr>
        <w:br w:type="page"/>
      </w:r>
    </w:p>
    <w:p w14:paraId="2FAD4B34">
      <w:pPr>
        <w:pStyle w:val="2"/>
        <w:spacing w:before="156" w:beforeLines="50" w:after="156" w:afterLines="50"/>
        <w:ind w:left="1080" w:leftChars="200" w:hanging="600"/>
        <w:jc w:val="left"/>
        <w:rPr>
          <w:rFonts w:hint="eastAsia" w:ascii="仿宋" w:hAnsi="仿宋" w:eastAsia="仿宋" w:cs="宋体"/>
          <w:color w:val="000000"/>
          <w:sz w:val="24"/>
          <w:szCs w:val="21"/>
          <w:lang w:eastAsia="zh-CN"/>
        </w:rPr>
      </w:pPr>
      <w:bookmarkStart w:id="12" w:name="_Hlk180658069"/>
      <w:r>
        <w:rPr>
          <w:rFonts w:hint="eastAsia" w:ascii="仿宋" w:hAnsi="仿宋" w:eastAsia="仿宋" w:cs="宋体"/>
          <w:color w:val="000000"/>
          <w:sz w:val="24"/>
          <w:szCs w:val="21"/>
        </w:rPr>
        <w:t>营业执照</w:t>
      </w:r>
      <w:r>
        <w:rPr>
          <w:rFonts w:hint="eastAsia" w:ascii="仿宋" w:hAnsi="仿宋" w:eastAsia="仿宋" w:cs="宋体"/>
          <w:color w:val="000000"/>
          <w:sz w:val="24"/>
          <w:szCs w:val="21"/>
          <w:lang w:eastAsia="zh-CN"/>
        </w:rPr>
        <w:t>（</w:t>
      </w:r>
      <w:r>
        <w:rPr>
          <w:rFonts w:hint="eastAsia" w:ascii="仿宋" w:hAnsi="仿宋" w:eastAsia="仿宋" w:cs="宋体"/>
          <w:color w:val="000000"/>
          <w:sz w:val="24"/>
          <w:szCs w:val="21"/>
          <w:lang w:val="en-US" w:eastAsia="zh-CN"/>
        </w:rPr>
        <w:t>需盖章</w:t>
      </w:r>
      <w:r>
        <w:rPr>
          <w:rFonts w:hint="eastAsia" w:ascii="仿宋" w:hAnsi="仿宋" w:eastAsia="仿宋" w:cs="宋体"/>
          <w:color w:val="000000"/>
          <w:sz w:val="24"/>
          <w:szCs w:val="21"/>
          <w:lang w:eastAsia="zh-CN"/>
        </w:rPr>
        <w:t>）</w:t>
      </w:r>
    </w:p>
    <w:p w14:paraId="262AC6F6">
      <w:pPr>
        <w:tabs>
          <w:tab w:val="left" w:pos="1110"/>
        </w:tabs>
        <w:spacing w:after="78" w:line="276" w:lineRule="auto"/>
        <w:ind w:firstLine="480" w:firstLineChars="200"/>
        <w:rPr>
          <w:rFonts w:hint="eastAsia" w:ascii="仿宋" w:hAnsi="仿宋" w:eastAsia="仿宋" w:cs="宋体"/>
          <w:color w:val="000000"/>
          <w:sz w:val="24"/>
          <w:szCs w:val="21"/>
        </w:rPr>
      </w:pPr>
      <w:r>
        <w:rPr>
          <w:rFonts w:ascii="仿宋" w:hAnsi="仿宋" w:eastAsia="仿宋" w:cs="宋体"/>
          <w:color w:val="000000"/>
          <w:sz w:val="24"/>
          <w:szCs w:val="21"/>
        </w:rPr>
        <mc:AlternateContent>
          <mc:Choice Requires="wps">
            <w:drawing>
              <wp:anchor distT="0" distB="0" distL="114300" distR="114300" simplePos="0" relativeHeight="251659264" behindDoc="0" locked="0" layoutInCell="1" allowOverlap="1">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0F8C71A5">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0.75pt;margin-top:0.9pt;height:282pt;width:425.25pt;z-index:251659264;mso-width-relative:page;mso-height-relative:page;" fillcolor="#FFFFFF [3201]" filled="t" stroked="t" coordsize="21600,21600" o:gfxdata="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izRVHtMA&#10;AAAHAQAADwAAAAAAAAABACAAAAAiAAAAZHJzL2Rvd25yZXYueG1sUEsBAhQAFAAAAAgAh07iQOA4&#10;eGddAgAAwgQAAA4AAAAAAAAAAQAgAAAAIgEAAGRycy9lMm9Eb2MueG1sUEsFBgAAAAAGAAYAWQEA&#10;APEFAAAAAA==&#10;">
                <v:fill on="t" focussize="0,0"/>
                <v:stroke weight="0.5pt" color="#000000 [3213]" joinstyle="round"/>
                <v:imagedata o:title=""/>
                <o:lock v:ext="edit" aspectratio="f"/>
                <v:textbox>
                  <w:txbxContent>
                    <w:p w14:paraId="0F8C71A5">
                      <w:pPr>
                        <w:spacing w:after="78"/>
                      </w:pPr>
                    </w:p>
                  </w:txbxContent>
                </v:textbox>
              </v:shape>
            </w:pict>
          </mc:Fallback>
        </mc:AlternateContent>
      </w:r>
    </w:p>
    <w:p w14:paraId="521F8044">
      <w:pPr>
        <w:tabs>
          <w:tab w:val="left" w:pos="1110"/>
        </w:tabs>
        <w:spacing w:after="78" w:line="276" w:lineRule="auto"/>
        <w:ind w:firstLine="480" w:firstLineChars="200"/>
        <w:rPr>
          <w:rFonts w:hint="eastAsia" w:ascii="仿宋" w:hAnsi="仿宋" w:eastAsia="仿宋" w:cs="宋体"/>
          <w:color w:val="000000"/>
          <w:sz w:val="24"/>
          <w:szCs w:val="21"/>
        </w:rPr>
      </w:pPr>
    </w:p>
    <w:p w14:paraId="1D8893B0">
      <w:pPr>
        <w:tabs>
          <w:tab w:val="left" w:pos="1110"/>
        </w:tabs>
        <w:spacing w:after="78" w:line="276" w:lineRule="auto"/>
        <w:ind w:firstLine="480" w:firstLineChars="200"/>
        <w:rPr>
          <w:rFonts w:hint="eastAsia" w:ascii="仿宋" w:hAnsi="仿宋" w:eastAsia="仿宋" w:cs="宋体"/>
          <w:color w:val="000000"/>
          <w:sz w:val="24"/>
          <w:szCs w:val="21"/>
        </w:rPr>
      </w:pPr>
    </w:p>
    <w:p w14:paraId="1B967865">
      <w:pPr>
        <w:tabs>
          <w:tab w:val="left" w:pos="1110"/>
        </w:tabs>
        <w:spacing w:after="78" w:line="276" w:lineRule="auto"/>
        <w:ind w:firstLine="480" w:firstLineChars="200"/>
        <w:rPr>
          <w:rFonts w:hint="eastAsia" w:ascii="仿宋" w:hAnsi="仿宋" w:eastAsia="仿宋" w:cs="宋体"/>
          <w:color w:val="000000"/>
          <w:sz w:val="24"/>
          <w:szCs w:val="21"/>
        </w:rPr>
      </w:pPr>
    </w:p>
    <w:p w14:paraId="769569AB">
      <w:pPr>
        <w:tabs>
          <w:tab w:val="left" w:pos="1110"/>
        </w:tabs>
        <w:spacing w:after="78" w:line="276" w:lineRule="auto"/>
        <w:ind w:firstLine="480" w:firstLineChars="200"/>
        <w:rPr>
          <w:rFonts w:hint="eastAsia" w:ascii="仿宋" w:hAnsi="仿宋" w:eastAsia="仿宋" w:cs="宋体"/>
          <w:color w:val="000000"/>
          <w:sz w:val="24"/>
          <w:szCs w:val="21"/>
        </w:rPr>
      </w:pPr>
    </w:p>
    <w:p w14:paraId="5D03C10D">
      <w:pPr>
        <w:tabs>
          <w:tab w:val="left" w:pos="1110"/>
        </w:tabs>
        <w:spacing w:after="78" w:line="276" w:lineRule="auto"/>
        <w:ind w:firstLine="480" w:firstLineChars="200"/>
        <w:rPr>
          <w:rFonts w:hint="eastAsia" w:ascii="仿宋" w:hAnsi="仿宋" w:eastAsia="仿宋" w:cs="宋体"/>
          <w:color w:val="000000"/>
          <w:sz w:val="24"/>
          <w:szCs w:val="21"/>
        </w:rPr>
      </w:pPr>
    </w:p>
    <w:p w14:paraId="7411FA58">
      <w:pPr>
        <w:tabs>
          <w:tab w:val="left" w:pos="1110"/>
        </w:tabs>
        <w:spacing w:after="78" w:line="276" w:lineRule="auto"/>
        <w:ind w:firstLine="480" w:firstLineChars="200"/>
        <w:rPr>
          <w:rFonts w:hint="eastAsia" w:ascii="仿宋" w:hAnsi="仿宋" w:eastAsia="仿宋" w:cs="宋体"/>
          <w:color w:val="000000"/>
          <w:sz w:val="24"/>
          <w:szCs w:val="21"/>
        </w:rPr>
      </w:pPr>
    </w:p>
    <w:p w14:paraId="70BDEE03">
      <w:pPr>
        <w:tabs>
          <w:tab w:val="left" w:pos="1110"/>
        </w:tabs>
        <w:spacing w:after="78" w:line="276" w:lineRule="auto"/>
        <w:ind w:firstLine="480" w:firstLineChars="200"/>
        <w:rPr>
          <w:rFonts w:hint="eastAsia" w:ascii="仿宋" w:hAnsi="仿宋" w:eastAsia="仿宋" w:cs="宋体"/>
          <w:color w:val="000000"/>
          <w:sz w:val="24"/>
          <w:szCs w:val="21"/>
        </w:rPr>
      </w:pPr>
    </w:p>
    <w:p w14:paraId="4160E698">
      <w:pPr>
        <w:tabs>
          <w:tab w:val="left" w:pos="1110"/>
        </w:tabs>
        <w:spacing w:after="78" w:line="276" w:lineRule="auto"/>
        <w:ind w:firstLine="480" w:firstLineChars="200"/>
        <w:rPr>
          <w:rFonts w:hint="eastAsia" w:ascii="仿宋" w:hAnsi="仿宋" w:eastAsia="仿宋" w:cs="宋体"/>
          <w:color w:val="000000"/>
          <w:sz w:val="24"/>
          <w:szCs w:val="21"/>
        </w:rPr>
      </w:pPr>
    </w:p>
    <w:p w14:paraId="3D7B38A6">
      <w:pPr>
        <w:tabs>
          <w:tab w:val="left" w:pos="1110"/>
        </w:tabs>
        <w:spacing w:after="78" w:line="276" w:lineRule="auto"/>
        <w:ind w:firstLine="480" w:firstLineChars="200"/>
        <w:rPr>
          <w:rFonts w:hint="eastAsia" w:ascii="仿宋" w:hAnsi="仿宋" w:eastAsia="仿宋" w:cs="宋体"/>
          <w:color w:val="000000"/>
          <w:sz w:val="24"/>
          <w:szCs w:val="21"/>
        </w:rPr>
      </w:pPr>
    </w:p>
    <w:p w14:paraId="3B391391">
      <w:pPr>
        <w:tabs>
          <w:tab w:val="left" w:pos="1110"/>
        </w:tabs>
        <w:spacing w:after="78" w:line="276" w:lineRule="auto"/>
        <w:ind w:firstLine="480" w:firstLineChars="200"/>
        <w:rPr>
          <w:rFonts w:hint="eastAsia" w:ascii="仿宋" w:hAnsi="仿宋" w:eastAsia="仿宋" w:cs="宋体"/>
          <w:color w:val="000000"/>
          <w:sz w:val="24"/>
          <w:szCs w:val="21"/>
        </w:rPr>
      </w:pPr>
    </w:p>
    <w:p w14:paraId="17B084A9">
      <w:pPr>
        <w:tabs>
          <w:tab w:val="left" w:pos="1110"/>
        </w:tabs>
        <w:spacing w:after="78" w:line="276" w:lineRule="auto"/>
        <w:ind w:firstLine="480" w:firstLineChars="200"/>
        <w:rPr>
          <w:rFonts w:hint="eastAsia" w:ascii="仿宋" w:hAnsi="仿宋" w:eastAsia="仿宋" w:cs="宋体"/>
          <w:color w:val="000000"/>
          <w:sz w:val="24"/>
          <w:szCs w:val="21"/>
        </w:rPr>
      </w:pPr>
    </w:p>
    <w:p w14:paraId="69DDF8D8">
      <w:pPr>
        <w:tabs>
          <w:tab w:val="left" w:pos="1110"/>
        </w:tabs>
        <w:spacing w:after="78" w:line="276" w:lineRule="auto"/>
        <w:ind w:firstLine="480" w:firstLineChars="200"/>
        <w:rPr>
          <w:rFonts w:hint="eastAsia" w:ascii="仿宋" w:hAnsi="仿宋" w:eastAsia="仿宋" w:cs="宋体"/>
          <w:color w:val="000000"/>
          <w:sz w:val="24"/>
          <w:szCs w:val="21"/>
        </w:rPr>
      </w:pPr>
    </w:p>
    <w:bookmarkEnd w:id="12"/>
    <w:p w14:paraId="5E7673FF">
      <w:pPr>
        <w:pStyle w:val="61"/>
        <w:keepNext/>
        <w:keepLines/>
        <w:numPr>
          <w:ilvl w:val="0"/>
          <w:numId w:val="5"/>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r>
        <w:rPr>
          <w:rFonts w:ascii="Times New Roman" w:hAnsi="Times New Roman" w:eastAsia="仿宋"/>
          <w:b/>
          <w:szCs w:val="21"/>
        </w:rPr>
        <w:br w:type="page"/>
      </w:r>
      <w:r>
        <w:rPr>
          <w:rFonts w:hint="eastAsia" w:ascii="Times New Roman" w:hAnsi="Times New Roman" w:eastAsia="仿宋"/>
          <w:b/>
          <w:bCs/>
          <w:kern w:val="0"/>
          <w:sz w:val="24"/>
          <w:lang w:eastAsia="zh-CN"/>
        </w:rPr>
        <w:t>螺杆泵吸入室配件采购项目</w:t>
      </w:r>
      <w:r>
        <w:rPr>
          <w:rFonts w:hint="eastAsia" w:ascii="Times New Roman" w:hAnsi="Times New Roman" w:eastAsia="仿宋"/>
          <w:b/>
          <w:bCs/>
          <w:kern w:val="0"/>
          <w:sz w:val="24"/>
        </w:rPr>
        <w:t>报价一览表</w:t>
      </w:r>
    </w:p>
    <w:p w14:paraId="014CDE13">
      <w:pPr>
        <w:pStyle w:val="8"/>
        <w:jc w:val="center"/>
        <w:rPr>
          <w:rFonts w:ascii="Times New Roman" w:hAnsi="Times New Roman" w:eastAsia="仿宋"/>
          <w:sz w:val="22"/>
          <w:szCs w:val="28"/>
        </w:rPr>
      </w:pPr>
    </w:p>
    <w:tbl>
      <w:tblPr>
        <w:tblStyle w:val="22"/>
        <w:tblW w:w="97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6"/>
        <w:gridCol w:w="1315"/>
        <w:gridCol w:w="2083"/>
        <w:gridCol w:w="704"/>
        <w:gridCol w:w="54"/>
        <w:gridCol w:w="862"/>
        <w:gridCol w:w="52"/>
        <w:gridCol w:w="1317"/>
        <w:gridCol w:w="1223"/>
        <w:gridCol w:w="981"/>
      </w:tblGrid>
      <w:tr w14:paraId="58CE5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182" w:type="dxa"/>
            <w:vAlign w:val="center"/>
          </w:tcPr>
          <w:p w14:paraId="7CF0299C">
            <w:pPr>
              <w:spacing w:afterLines="0" w:line="300" w:lineRule="exact"/>
              <w:jc w:val="center"/>
              <w:rPr>
                <w:rFonts w:ascii="Times New Roman" w:hAnsi="Times New Roman" w:eastAsia="仿宋"/>
                <w:szCs w:val="21"/>
              </w:rPr>
            </w:pPr>
            <w:r>
              <w:rPr>
                <w:rFonts w:hint="eastAsia" w:ascii="Times New Roman" w:hAnsi="Times New Roman" w:eastAsia="仿宋"/>
                <w:szCs w:val="21"/>
              </w:rPr>
              <w:t>报价内容</w:t>
            </w:r>
          </w:p>
        </w:tc>
        <w:tc>
          <w:tcPr>
            <w:tcW w:w="8565" w:type="dxa"/>
            <w:gridSpan w:val="9"/>
            <w:vAlign w:val="center"/>
          </w:tcPr>
          <w:p w14:paraId="2479340B">
            <w:pPr>
              <w:spacing w:afterLines="0" w:line="300" w:lineRule="exact"/>
              <w:jc w:val="center"/>
              <w:rPr>
                <w:rFonts w:ascii="Times New Roman" w:hAnsi="Times New Roman" w:eastAsia="仿宋"/>
                <w:b/>
                <w:szCs w:val="21"/>
              </w:rPr>
            </w:pPr>
            <w:r>
              <w:rPr>
                <w:rFonts w:hint="eastAsia" w:ascii="Times New Roman" w:hAnsi="Times New Roman" w:eastAsia="仿宋"/>
                <w:b/>
                <w:szCs w:val="21"/>
                <w:lang w:eastAsia="zh-CN"/>
              </w:rPr>
              <w:t>螺杆泵吸入室配件采购项目</w:t>
            </w:r>
          </w:p>
        </w:tc>
      </w:tr>
      <w:tr w14:paraId="7C7C9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Merge w:val="restart"/>
            <w:vAlign w:val="center"/>
          </w:tcPr>
          <w:p w14:paraId="0009E3BB">
            <w:pPr>
              <w:spacing w:afterLines="0" w:line="300" w:lineRule="exact"/>
              <w:jc w:val="center"/>
              <w:rPr>
                <w:rFonts w:ascii="Times New Roman" w:hAnsi="Times New Roman" w:eastAsia="仿宋"/>
                <w:szCs w:val="21"/>
              </w:rPr>
            </w:pPr>
            <w:r>
              <w:rPr>
                <w:rFonts w:hint="eastAsia" w:ascii="Times New Roman" w:hAnsi="Times New Roman" w:eastAsia="仿宋"/>
                <w:szCs w:val="21"/>
              </w:rPr>
              <w:t>采购单位</w:t>
            </w:r>
          </w:p>
        </w:tc>
        <w:tc>
          <w:tcPr>
            <w:tcW w:w="4003" w:type="dxa"/>
            <w:gridSpan w:val="3"/>
            <w:vMerge w:val="restart"/>
            <w:vAlign w:val="center"/>
          </w:tcPr>
          <w:p w14:paraId="167225C6">
            <w:pPr>
              <w:spacing w:afterLines="0" w:line="300" w:lineRule="exact"/>
              <w:jc w:val="center"/>
              <w:rPr>
                <w:rFonts w:hint="eastAsia" w:ascii="Times New Roman" w:hAnsi="Times New Roman" w:eastAsia="仿宋"/>
                <w:szCs w:val="21"/>
                <w:lang w:eastAsia="zh-CN"/>
              </w:rPr>
            </w:pPr>
            <w:r>
              <w:rPr>
                <w:rFonts w:hint="eastAsia" w:ascii="Times New Roman" w:hAnsi="Times New Roman" w:eastAsia="仿宋"/>
                <w:szCs w:val="21"/>
                <w:lang w:eastAsia="zh-CN"/>
              </w:rPr>
              <w:t>深圳市深水水务咨询有限公司</w:t>
            </w:r>
          </w:p>
        </w:tc>
        <w:tc>
          <w:tcPr>
            <w:tcW w:w="933" w:type="dxa"/>
            <w:gridSpan w:val="2"/>
            <w:vAlign w:val="center"/>
          </w:tcPr>
          <w:p w14:paraId="341FD02F">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报价方</w:t>
            </w:r>
          </w:p>
        </w:tc>
        <w:tc>
          <w:tcPr>
            <w:tcW w:w="3629" w:type="dxa"/>
            <w:gridSpan w:val="4"/>
          </w:tcPr>
          <w:p w14:paraId="4382657F">
            <w:pPr>
              <w:spacing w:afterLines="0"/>
              <w:jc w:val="center"/>
              <w:rPr>
                <w:rFonts w:ascii="Times New Roman" w:hAnsi="Times New Roman" w:eastAsia="仿宋"/>
                <w:szCs w:val="21"/>
              </w:rPr>
            </w:pPr>
          </w:p>
        </w:tc>
      </w:tr>
      <w:tr w14:paraId="40B2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182" w:type="dxa"/>
            <w:vMerge w:val="continue"/>
            <w:vAlign w:val="center"/>
          </w:tcPr>
          <w:p w14:paraId="5310C7A1">
            <w:pPr>
              <w:spacing w:afterLines="0" w:line="300" w:lineRule="exact"/>
              <w:jc w:val="center"/>
              <w:rPr>
                <w:rFonts w:ascii="Times New Roman" w:hAnsi="Times New Roman" w:eastAsia="仿宋"/>
                <w:szCs w:val="21"/>
              </w:rPr>
            </w:pPr>
          </w:p>
        </w:tc>
        <w:tc>
          <w:tcPr>
            <w:tcW w:w="4003" w:type="dxa"/>
            <w:gridSpan w:val="3"/>
            <w:vMerge w:val="continue"/>
            <w:vAlign w:val="center"/>
          </w:tcPr>
          <w:p w14:paraId="45C74421">
            <w:pPr>
              <w:spacing w:afterLines="0" w:line="300" w:lineRule="exact"/>
              <w:jc w:val="center"/>
              <w:rPr>
                <w:rFonts w:ascii="Times New Roman" w:hAnsi="Times New Roman" w:eastAsia="仿宋"/>
                <w:szCs w:val="21"/>
              </w:rPr>
            </w:pPr>
          </w:p>
        </w:tc>
        <w:tc>
          <w:tcPr>
            <w:tcW w:w="933" w:type="dxa"/>
            <w:gridSpan w:val="2"/>
            <w:vAlign w:val="center"/>
          </w:tcPr>
          <w:p w14:paraId="088D7B43">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联系人</w:t>
            </w:r>
          </w:p>
        </w:tc>
        <w:tc>
          <w:tcPr>
            <w:tcW w:w="3629" w:type="dxa"/>
            <w:gridSpan w:val="4"/>
          </w:tcPr>
          <w:p w14:paraId="36BE6194">
            <w:pPr>
              <w:spacing w:afterLines="0"/>
              <w:jc w:val="center"/>
              <w:rPr>
                <w:rFonts w:ascii="Times New Roman" w:hAnsi="Times New Roman" w:eastAsia="仿宋"/>
                <w:szCs w:val="21"/>
              </w:rPr>
            </w:pPr>
          </w:p>
        </w:tc>
      </w:tr>
      <w:tr w14:paraId="3341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1182" w:type="dxa"/>
            <w:vAlign w:val="center"/>
          </w:tcPr>
          <w:p w14:paraId="0F5B3E60">
            <w:pPr>
              <w:spacing w:afterLines="0" w:line="300" w:lineRule="exact"/>
              <w:jc w:val="center"/>
              <w:rPr>
                <w:rFonts w:ascii="Times New Roman" w:hAnsi="Times New Roman" w:eastAsia="仿宋"/>
                <w:szCs w:val="21"/>
              </w:rPr>
            </w:pPr>
            <w:r>
              <w:rPr>
                <w:rFonts w:hint="eastAsia" w:ascii="Times New Roman" w:hAnsi="Times New Roman" w:eastAsia="仿宋"/>
                <w:szCs w:val="21"/>
              </w:rPr>
              <w:t>送货地址</w:t>
            </w:r>
          </w:p>
        </w:tc>
        <w:tc>
          <w:tcPr>
            <w:tcW w:w="4003" w:type="dxa"/>
            <w:gridSpan w:val="3"/>
            <w:vAlign w:val="center"/>
          </w:tcPr>
          <w:p w14:paraId="3A74A545">
            <w:pPr>
              <w:spacing w:afterLines="0" w:line="300" w:lineRule="exact"/>
              <w:rPr>
                <w:rFonts w:ascii="Times New Roman" w:hAnsi="Times New Roman" w:eastAsia="仿宋"/>
                <w:szCs w:val="21"/>
              </w:rPr>
            </w:pPr>
            <w:r>
              <w:rPr>
                <w:rFonts w:hint="eastAsia" w:ascii="Times New Roman" w:hAnsi="Times New Roman" w:eastAsia="仿宋"/>
                <w:szCs w:val="21"/>
              </w:rPr>
              <w:t>深圳市龙岗区坪地街道富心路32号丁山河河口水质净化厂</w:t>
            </w:r>
          </w:p>
        </w:tc>
        <w:tc>
          <w:tcPr>
            <w:tcW w:w="933" w:type="dxa"/>
            <w:gridSpan w:val="2"/>
            <w:vAlign w:val="center"/>
          </w:tcPr>
          <w:p w14:paraId="27F50AFB">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电话</w:t>
            </w:r>
          </w:p>
        </w:tc>
        <w:tc>
          <w:tcPr>
            <w:tcW w:w="3629" w:type="dxa"/>
            <w:gridSpan w:val="4"/>
          </w:tcPr>
          <w:p w14:paraId="7EB2FA86">
            <w:pPr>
              <w:spacing w:afterLines="0"/>
              <w:jc w:val="center"/>
              <w:rPr>
                <w:rFonts w:ascii="Times New Roman" w:hAnsi="Times New Roman" w:eastAsia="仿宋"/>
                <w:szCs w:val="21"/>
              </w:rPr>
            </w:pPr>
          </w:p>
        </w:tc>
      </w:tr>
      <w:tr w14:paraId="64DA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47" w:type="dxa"/>
            <w:gridSpan w:val="10"/>
            <w:vAlign w:val="center"/>
          </w:tcPr>
          <w:p w14:paraId="0174472A">
            <w:pPr>
              <w:spacing w:afterLines="0" w:line="300" w:lineRule="exact"/>
              <w:jc w:val="center"/>
              <w:rPr>
                <w:rFonts w:ascii="Times New Roman" w:hAnsi="Times New Roman" w:eastAsia="仿宋"/>
                <w:b/>
                <w:sz w:val="28"/>
                <w:szCs w:val="28"/>
              </w:rPr>
            </w:pPr>
            <w:r>
              <w:rPr>
                <w:rFonts w:hint="eastAsia" w:ascii="Times New Roman" w:hAnsi="Times New Roman" w:eastAsia="仿宋"/>
                <w:szCs w:val="21"/>
              </w:rPr>
              <w:t>*</w:t>
            </w:r>
            <w:r>
              <w:rPr>
                <w:rFonts w:ascii="Times New Roman" w:hAnsi="Times New Roman" w:eastAsia="仿宋"/>
                <w:b/>
                <w:sz w:val="28"/>
                <w:szCs w:val="28"/>
              </w:rPr>
              <w:t>明</w:t>
            </w:r>
            <w:r>
              <w:rPr>
                <w:rFonts w:hint="eastAsia" w:ascii="Times New Roman" w:hAnsi="Times New Roman" w:eastAsia="仿宋"/>
                <w:b/>
                <w:sz w:val="28"/>
                <w:szCs w:val="28"/>
              </w:rPr>
              <w:t xml:space="preserve"> </w:t>
            </w:r>
            <w:r>
              <w:rPr>
                <w:rFonts w:ascii="Times New Roman" w:hAnsi="Times New Roman" w:eastAsia="仿宋"/>
                <w:b/>
                <w:sz w:val="28"/>
                <w:szCs w:val="28"/>
              </w:rPr>
              <w:t>细</w:t>
            </w:r>
          </w:p>
        </w:tc>
      </w:tr>
      <w:tr w14:paraId="281AA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Align w:val="center"/>
          </w:tcPr>
          <w:p w14:paraId="37ED294F">
            <w:pPr>
              <w:spacing w:afterLines="0" w:line="440" w:lineRule="exact"/>
              <w:jc w:val="center"/>
              <w:rPr>
                <w:rFonts w:ascii="Times New Roman" w:hAnsi="Times New Roman" w:eastAsia="仿宋"/>
                <w:b/>
                <w:szCs w:val="21"/>
              </w:rPr>
            </w:pPr>
            <w:r>
              <w:rPr>
                <w:rFonts w:ascii="Times New Roman" w:hAnsi="Times New Roman" w:eastAsia="仿宋"/>
                <w:b/>
                <w:szCs w:val="21"/>
              </w:rPr>
              <w:t>序号</w:t>
            </w:r>
          </w:p>
        </w:tc>
        <w:tc>
          <w:tcPr>
            <w:tcW w:w="1347" w:type="dxa"/>
            <w:vAlign w:val="center"/>
          </w:tcPr>
          <w:p w14:paraId="2056844F">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名称</w:t>
            </w:r>
          </w:p>
        </w:tc>
        <w:tc>
          <w:tcPr>
            <w:tcW w:w="1943" w:type="dxa"/>
            <w:vAlign w:val="center"/>
          </w:tcPr>
          <w:p w14:paraId="321E7E8D">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规格型号</w:t>
            </w:r>
          </w:p>
        </w:tc>
        <w:tc>
          <w:tcPr>
            <w:tcW w:w="713" w:type="dxa"/>
            <w:vAlign w:val="center"/>
          </w:tcPr>
          <w:p w14:paraId="56E9B55F">
            <w:pPr>
              <w:spacing w:afterLines="0" w:line="440" w:lineRule="exact"/>
              <w:jc w:val="center"/>
              <w:rPr>
                <w:rFonts w:ascii="Times New Roman" w:hAnsi="Times New Roman" w:eastAsia="仿宋"/>
                <w:b/>
                <w:szCs w:val="21"/>
              </w:rPr>
            </w:pPr>
            <w:r>
              <w:rPr>
                <w:rFonts w:ascii="Times New Roman" w:hAnsi="Times New Roman" w:eastAsia="仿宋"/>
                <w:b/>
                <w:szCs w:val="21"/>
              </w:rPr>
              <w:t>单位</w:t>
            </w:r>
          </w:p>
        </w:tc>
        <w:tc>
          <w:tcPr>
            <w:tcW w:w="933" w:type="dxa"/>
            <w:gridSpan w:val="2"/>
            <w:vAlign w:val="center"/>
          </w:tcPr>
          <w:p w14:paraId="5EDFE8A8">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ascii="Times New Roman" w:hAnsi="Times New Roman" w:eastAsia="仿宋"/>
                <w:b/>
                <w:szCs w:val="21"/>
              </w:rPr>
              <w:t>数量</w:t>
            </w:r>
          </w:p>
        </w:tc>
        <w:tc>
          <w:tcPr>
            <w:tcW w:w="1394" w:type="dxa"/>
            <w:gridSpan w:val="2"/>
            <w:vAlign w:val="center"/>
          </w:tcPr>
          <w:p w14:paraId="4EED6B7E">
            <w:pPr>
              <w:spacing w:afterLines="0" w:line="440" w:lineRule="exact"/>
              <w:jc w:val="center"/>
              <w:rPr>
                <w:rFonts w:ascii="Times New Roman" w:hAnsi="Times New Roman" w:eastAsia="仿宋"/>
                <w:b/>
                <w:szCs w:val="21"/>
              </w:rPr>
            </w:pPr>
            <w:r>
              <w:rPr>
                <w:rFonts w:hint="eastAsia" w:ascii="Times New Roman" w:hAnsi="Times New Roman" w:eastAsia="仿宋"/>
                <w:b/>
                <w:szCs w:val="21"/>
              </w:rPr>
              <w:t>*</w:t>
            </w:r>
            <w:r>
              <w:rPr>
                <w:rFonts w:hint="eastAsia" w:ascii="Times New Roman" w:hAnsi="Times New Roman" w:eastAsia="仿宋"/>
                <w:b/>
                <w:szCs w:val="21"/>
                <w:lang w:val="en-US" w:eastAsia="zh-CN"/>
              </w:rPr>
              <w:t>含税</w:t>
            </w:r>
            <w:r>
              <w:rPr>
                <w:rFonts w:ascii="Times New Roman" w:hAnsi="Times New Roman" w:eastAsia="仿宋"/>
                <w:b/>
                <w:szCs w:val="21"/>
              </w:rPr>
              <w:t>单价</w:t>
            </w:r>
            <w:r>
              <w:rPr>
                <w:rFonts w:hint="eastAsia" w:ascii="Times New Roman" w:hAnsi="Times New Roman" w:eastAsia="仿宋"/>
                <w:b/>
                <w:szCs w:val="21"/>
              </w:rPr>
              <w:t>（元</w:t>
            </w:r>
            <w:r>
              <w:rPr>
                <w:rFonts w:hint="eastAsia" w:ascii="Times New Roman" w:hAnsi="Times New Roman" w:eastAsia="仿宋"/>
                <w:b/>
                <w:szCs w:val="21"/>
                <w:lang w:val="en-US" w:eastAsia="zh-CN"/>
              </w:rPr>
              <w:t>/套</w:t>
            </w:r>
            <w:r>
              <w:rPr>
                <w:rFonts w:hint="eastAsia" w:ascii="Times New Roman" w:hAnsi="Times New Roman" w:eastAsia="仿宋"/>
                <w:b/>
                <w:szCs w:val="21"/>
              </w:rPr>
              <w:t>）</w:t>
            </w:r>
          </w:p>
        </w:tc>
        <w:tc>
          <w:tcPr>
            <w:tcW w:w="1234" w:type="dxa"/>
            <w:vAlign w:val="center"/>
          </w:tcPr>
          <w:p w14:paraId="0541A149">
            <w:pPr>
              <w:spacing w:afterLines="0" w:line="440" w:lineRule="exact"/>
              <w:jc w:val="center"/>
              <w:rPr>
                <w:rFonts w:ascii="Times New Roman" w:hAnsi="Times New Roman" w:eastAsia="仿宋"/>
                <w:b/>
                <w:szCs w:val="21"/>
              </w:rPr>
            </w:pPr>
            <w:r>
              <w:rPr>
                <w:rFonts w:ascii="Times New Roman" w:hAnsi="Times New Roman" w:eastAsia="仿宋"/>
                <w:b/>
                <w:szCs w:val="21"/>
              </w:rPr>
              <w:t>小计</w:t>
            </w:r>
            <w:r>
              <w:rPr>
                <w:rFonts w:hint="eastAsia" w:ascii="Times New Roman" w:hAnsi="Times New Roman" w:eastAsia="仿宋"/>
                <w:b/>
                <w:szCs w:val="21"/>
              </w:rPr>
              <w:t>（元）</w:t>
            </w:r>
          </w:p>
        </w:tc>
        <w:tc>
          <w:tcPr>
            <w:tcW w:w="1001" w:type="dxa"/>
            <w:vAlign w:val="center"/>
          </w:tcPr>
          <w:p w14:paraId="41D51F32">
            <w:pPr>
              <w:spacing w:afterLines="0" w:line="440" w:lineRule="exact"/>
              <w:jc w:val="center"/>
              <w:rPr>
                <w:rFonts w:ascii="Times New Roman" w:hAnsi="Times New Roman" w:eastAsia="仿宋"/>
                <w:b/>
                <w:szCs w:val="21"/>
              </w:rPr>
            </w:pPr>
            <w:r>
              <w:rPr>
                <w:rFonts w:ascii="Times New Roman" w:hAnsi="Times New Roman" w:eastAsia="仿宋"/>
                <w:b/>
                <w:szCs w:val="21"/>
              </w:rPr>
              <w:t>备注</w:t>
            </w:r>
          </w:p>
        </w:tc>
      </w:tr>
      <w:tr w14:paraId="2CAEA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2" w:type="dxa"/>
            <w:vAlign w:val="center"/>
          </w:tcPr>
          <w:p w14:paraId="0476FAA5">
            <w:pPr>
              <w:pStyle w:val="58"/>
              <w:numPr>
                <w:ilvl w:val="0"/>
                <w:numId w:val="1"/>
              </w:numPr>
              <w:spacing w:afterLines="0" w:line="300" w:lineRule="exact"/>
              <w:ind w:firstLineChars="0"/>
              <w:jc w:val="center"/>
              <w:rPr>
                <w:rFonts w:ascii="Times New Roman" w:hAnsi="Times New Roman" w:eastAsia="仿宋"/>
                <w:szCs w:val="21"/>
              </w:rPr>
            </w:pPr>
          </w:p>
        </w:tc>
        <w:tc>
          <w:tcPr>
            <w:tcW w:w="1347" w:type="dxa"/>
            <w:vAlign w:val="center"/>
          </w:tcPr>
          <w:p w14:paraId="637A475C">
            <w:pPr>
              <w:spacing w:afterLines="0" w:line="440" w:lineRule="exact"/>
              <w:jc w:val="center"/>
              <w:rPr>
                <w:rFonts w:hint="eastAsia" w:ascii="Times New Roman" w:hAnsi="Times New Roman" w:eastAsia="仿宋"/>
                <w:szCs w:val="21"/>
                <w:lang w:eastAsia="zh-CN"/>
              </w:rPr>
            </w:pPr>
            <w:r>
              <w:rPr>
                <w:rFonts w:hint="eastAsia" w:ascii="Times New Roman" w:hAnsi="Times New Roman" w:eastAsia="仿宋"/>
                <w:bCs/>
                <w:szCs w:val="21"/>
                <w:lang w:eastAsia="zh-CN"/>
              </w:rPr>
              <w:t>螺杆泵吸入室</w:t>
            </w:r>
          </w:p>
        </w:tc>
        <w:tc>
          <w:tcPr>
            <w:tcW w:w="1943" w:type="dxa"/>
          </w:tcPr>
          <w:p w14:paraId="429F2F4C">
            <w:pPr>
              <w:spacing w:afterLines="0" w:line="240" w:lineRule="auto"/>
              <w:jc w:val="center"/>
              <w:rPr>
                <w:rFonts w:ascii="Times New Roman" w:hAnsi="Times New Roman" w:eastAsia="仿宋"/>
                <w:bCs/>
                <w:szCs w:val="21"/>
              </w:rPr>
            </w:pPr>
            <w:r>
              <w:rPr>
                <w:rFonts w:hint="eastAsia" w:ascii="Times New Roman" w:hAnsi="Times New Roman" w:eastAsia="仿宋"/>
                <w:bCs/>
                <w:szCs w:val="21"/>
                <w:lang w:val="en-US" w:eastAsia="zh-CN"/>
              </w:rPr>
              <w:t>材质：铸铁焊接件；NM105BY02S12V（P）</w:t>
            </w:r>
          </w:p>
        </w:tc>
        <w:tc>
          <w:tcPr>
            <w:tcW w:w="713" w:type="dxa"/>
            <w:vAlign w:val="center"/>
          </w:tcPr>
          <w:p w14:paraId="6FE6462E">
            <w:pPr>
              <w:spacing w:afterLines="0" w:line="440" w:lineRule="exact"/>
              <w:jc w:val="center"/>
              <w:rPr>
                <w:rFonts w:ascii="Times New Roman" w:hAnsi="Times New Roman" w:eastAsia="仿宋"/>
                <w:szCs w:val="21"/>
              </w:rPr>
            </w:pPr>
            <w:r>
              <w:rPr>
                <w:rFonts w:hint="eastAsia" w:ascii="Times New Roman" w:hAnsi="Times New Roman" w:eastAsia="仿宋"/>
                <w:bCs/>
                <w:szCs w:val="21"/>
              </w:rPr>
              <w:t>套</w:t>
            </w:r>
          </w:p>
        </w:tc>
        <w:tc>
          <w:tcPr>
            <w:tcW w:w="933" w:type="dxa"/>
            <w:gridSpan w:val="2"/>
            <w:vAlign w:val="center"/>
          </w:tcPr>
          <w:p w14:paraId="701F4F2A">
            <w:pPr>
              <w:spacing w:afterLines="0" w:line="440" w:lineRule="exact"/>
              <w:jc w:val="center"/>
              <w:rPr>
                <w:rFonts w:hint="eastAsia" w:ascii="Times New Roman" w:hAnsi="Times New Roman" w:eastAsia="仿宋"/>
                <w:szCs w:val="21"/>
                <w:lang w:eastAsia="zh-CN"/>
              </w:rPr>
            </w:pPr>
            <w:r>
              <w:rPr>
                <w:rFonts w:hint="eastAsia" w:ascii="Times New Roman" w:hAnsi="Times New Roman" w:eastAsia="仿宋"/>
                <w:szCs w:val="21"/>
                <w:lang w:val="en-US" w:eastAsia="zh-CN"/>
              </w:rPr>
              <w:t>2</w:t>
            </w:r>
          </w:p>
        </w:tc>
        <w:tc>
          <w:tcPr>
            <w:tcW w:w="1394" w:type="dxa"/>
            <w:gridSpan w:val="2"/>
            <w:vAlign w:val="center"/>
          </w:tcPr>
          <w:p w14:paraId="7C2CF338">
            <w:pPr>
              <w:spacing w:afterLines="0" w:line="440" w:lineRule="exact"/>
              <w:jc w:val="center"/>
              <w:rPr>
                <w:rFonts w:ascii="Times New Roman" w:hAnsi="Times New Roman" w:eastAsia="仿宋"/>
                <w:szCs w:val="21"/>
              </w:rPr>
            </w:pPr>
          </w:p>
        </w:tc>
        <w:tc>
          <w:tcPr>
            <w:tcW w:w="1234" w:type="dxa"/>
            <w:vAlign w:val="center"/>
          </w:tcPr>
          <w:p w14:paraId="637B9A03">
            <w:pPr>
              <w:spacing w:afterLines="0" w:line="440" w:lineRule="exact"/>
              <w:jc w:val="center"/>
              <w:rPr>
                <w:rFonts w:ascii="Times New Roman" w:hAnsi="Times New Roman" w:eastAsia="仿宋"/>
                <w:szCs w:val="21"/>
              </w:rPr>
            </w:pPr>
          </w:p>
        </w:tc>
        <w:tc>
          <w:tcPr>
            <w:tcW w:w="1001" w:type="dxa"/>
            <w:vAlign w:val="center"/>
          </w:tcPr>
          <w:p w14:paraId="17D049DF">
            <w:pPr>
              <w:spacing w:afterLines="0" w:line="440" w:lineRule="exact"/>
              <w:jc w:val="center"/>
              <w:rPr>
                <w:rFonts w:ascii="Times New Roman" w:hAnsi="Times New Roman" w:eastAsia="仿宋"/>
                <w:szCs w:val="21"/>
              </w:rPr>
            </w:pPr>
          </w:p>
        </w:tc>
      </w:tr>
      <w:tr w14:paraId="34D43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82" w:type="dxa"/>
            <w:vAlign w:val="center"/>
          </w:tcPr>
          <w:p w14:paraId="472444E0">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发票类型</w:t>
            </w:r>
          </w:p>
        </w:tc>
        <w:tc>
          <w:tcPr>
            <w:tcW w:w="4003" w:type="dxa"/>
            <w:gridSpan w:val="3"/>
            <w:vAlign w:val="center"/>
          </w:tcPr>
          <w:p w14:paraId="557327AE">
            <w:pPr>
              <w:spacing w:afterLines="0" w:line="300" w:lineRule="exact"/>
              <w:jc w:val="center"/>
              <w:rPr>
                <w:rFonts w:ascii="Times New Roman" w:hAnsi="Times New Roman" w:eastAsia="仿宋"/>
                <w:szCs w:val="21"/>
              </w:rPr>
            </w:pPr>
            <w:r>
              <w:rPr>
                <w:rFonts w:hint="eastAsia" w:ascii="Times New Roman" w:hAnsi="Times New Roman" w:eastAsia="仿宋"/>
                <w:szCs w:val="21"/>
              </w:rPr>
              <w:t>增值税专用发票</w:t>
            </w:r>
          </w:p>
        </w:tc>
        <w:tc>
          <w:tcPr>
            <w:tcW w:w="933" w:type="dxa"/>
            <w:gridSpan w:val="2"/>
            <w:vAlign w:val="center"/>
          </w:tcPr>
          <w:p w14:paraId="3DC6240A">
            <w:pPr>
              <w:spacing w:afterLines="0" w:line="300" w:lineRule="exact"/>
              <w:jc w:val="center"/>
              <w:rPr>
                <w:rFonts w:ascii="Times New Roman" w:hAnsi="Times New Roman" w:eastAsia="仿宋"/>
                <w:szCs w:val="21"/>
              </w:rPr>
            </w:pPr>
            <w:r>
              <w:rPr>
                <w:rFonts w:hint="eastAsia" w:ascii="Times New Roman" w:hAnsi="Times New Roman" w:eastAsia="仿宋"/>
                <w:szCs w:val="21"/>
              </w:rPr>
              <w:t>*</w:t>
            </w:r>
            <w:r>
              <w:rPr>
                <w:rFonts w:ascii="Times New Roman" w:hAnsi="Times New Roman" w:eastAsia="仿宋"/>
                <w:szCs w:val="21"/>
              </w:rPr>
              <w:t>税点</w:t>
            </w:r>
          </w:p>
        </w:tc>
        <w:tc>
          <w:tcPr>
            <w:tcW w:w="3629" w:type="dxa"/>
            <w:gridSpan w:val="4"/>
            <w:vAlign w:val="center"/>
          </w:tcPr>
          <w:p w14:paraId="756167B3">
            <w:pPr>
              <w:spacing w:afterLines="0" w:line="300" w:lineRule="exact"/>
              <w:jc w:val="center"/>
              <w:rPr>
                <w:rFonts w:ascii="Times New Roman" w:hAnsi="Times New Roman" w:eastAsia="仿宋"/>
                <w:szCs w:val="21"/>
              </w:rPr>
            </w:pPr>
            <w:r>
              <w:rPr>
                <w:rFonts w:hint="eastAsia" w:ascii="Times New Roman" w:hAnsi="Times New Roman" w:eastAsia="仿宋"/>
                <w:szCs w:val="21"/>
                <w:lang w:val="en-US" w:eastAsia="zh-CN"/>
              </w:rPr>
              <w:t xml:space="preserve">  </w:t>
            </w:r>
            <w:r>
              <w:rPr>
                <w:rFonts w:ascii="Times New Roman" w:hAnsi="Times New Roman" w:eastAsia="仿宋"/>
                <w:szCs w:val="21"/>
              </w:rPr>
              <w:t>%</w:t>
            </w:r>
          </w:p>
        </w:tc>
      </w:tr>
      <w:tr w14:paraId="5B6FF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1182" w:type="dxa"/>
            <w:vAlign w:val="center"/>
          </w:tcPr>
          <w:p w14:paraId="4C3EFC5F">
            <w:pPr>
              <w:spacing w:afterLines="0" w:line="300" w:lineRule="exact"/>
              <w:jc w:val="center"/>
              <w:rPr>
                <w:rFonts w:ascii="Times New Roman" w:hAnsi="Times New Roman" w:eastAsia="仿宋"/>
                <w:szCs w:val="21"/>
              </w:rPr>
            </w:pPr>
            <w:r>
              <w:rPr>
                <w:rFonts w:hint="eastAsia" w:ascii="Times New Roman" w:hAnsi="Times New Roman" w:eastAsia="仿宋"/>
                <w:szCs w:val="21"/>
              </w:rPr>
              <w:t>付款方式</w:t>
            </w:r>
          </w:p>
        </w:tc>
        <w:tc>
          <w:tcPr>
            <w:tcW w:w="8565" w:type="dxa"/>
            <w:gridSpan w:val="9"/>
            <w:vAlign w:val="center"/>
          </w:tcPr>
          <w:p w14:paraId="2764A739">
            <w:pPr>
              <w:spacing w:afterLines="0" w:line="300" w:lineRule="exact"/>
              <w:jc w:val="left"/>
              <w:rPr>
                <w:rFonts w:ascii="Times New Roman" w:hAnsi="Times New Roman" w:eastAsia="仿宋"/>
                <w:szCs w:val="21"/>
              </w:rPr>
            </w:pPr>
            <w:r>
              <w:rPr>
                <w:rFonts w:hint="eastAsia" w:ascii="Times New Roman" w:hAnsi="Times New Roman" w:eastAsia="仿宋"/>
                <w:szCs w:val="21"/>
                <w:lang w:val="en-US" w:eastAsia="zh-CN"/>
              </w:rPr>
              <w:t>合同签订后，支付合同总价款的30%作为预付款，货到验收后累计支付至合同总价款的90%，质保期（6个月）满后累计支付至合同总价的100%</w:t>
            </w:r>
          </w:p>
        </w:tc>
      </w:tr>
      <w:tr w14:paraId="7CD2E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 w:hRule="atLeast"/>
          <w:jc w:val="center"/>
        </w:trPr>
        <w:tc>
          <w:tcPr>
            <w:tcW w:w="1182" w:type="dxa"/>
            <w:vAlign w:val="center"/>
          </w:tcPr>
          <w:p w14:paraId="4C927CFE">
            <w:pPr>
              <w:spacing w:afterLines="0" w:line="300" w:lineRule="exact"/>
              <w:jc w:val="center"/>
              <w:rPr>
                <w:rFonts w:ascii="Times New Roman" w:hAnsi="Times New Roman" w:eastAsia="仿宋"/>
                <w:szCs w:val="21"/>
              </w:rPr>
            </w:pPr>
            <w:r>
              <w:rPr>
                <w:rFonts w:hint="eastAsia" w:ascii="Times New Roman" w:hAnsi="Times New Roman" w:eastAsia="仿宋"/>
                <w:szCs w:val="21"/>
              </w:rPr>
              <w:t>*供货期</w:t>
            </w:r>
          </w:p>
        </w:tc>
        <w:tc>
          <w:tcPr>
            <w:tcW w:w="4057" w:type="dxa"/>
            <w:gridSpan w:val="4"/>
            <w:vAlign w:val="center"/>
          </w:tcPr>
          <w:p w14:paraId="2AD1FF41">
            <w:pPr>
              <w:spacing w:afterLines="0" w:line="300" w:lineRule="exact"/>
              <w:jc w:val="left"/>
              <w:rPr>
                <w:rFonts w:ascii="Times New Roman" w:hAnsi="Times New Roman" w:eastAsia="仿宋"/>
                <w:szCs w:val="21"/>
              </w:rPr>
            </w:pPr>
            <w:r>
              <w:rPr>
                <w:rFonts w:hint="eastAsia" w:ascii="Times New Roman" w:hAnsi="Times New Roman" w:eastAsia="仿宋"/>
                <w:szCs w:val="21"/>
                <w:lang w:val="en-US" w:eastAsia="zh-CN"/>
              </w:rPr>
              <w:t>收到采购人需求订单之日起15</w:t>
            </w:r>
            <w:r>
              <w:rPr>
                <w:rFonts w:hint="eastAsia" w:ascii="Times New Roman" w:hAnsi="Times New Roman" w:eastAsia="仿宋"/>
                <w:szCs w:val="21"/>
              </w:rPr>
              <w:t>个日历日内</w:t>
            </w:r>
          </w:p>
        </w:tc>
        <w:tc>
          <w:tcPr>
            <w:tcW w:w="931" w:type="dxa"/>
            <w:gridSpan w:val="2"/>
            <w:vAlign w:val="center"/>
          </w:tcPr>
          <w:p w14:paraId="553A386E">
            <w:pPr>
              <w:spacing w:afterLines="0" w:line="300" w:lineRule="exact"/>
              <w:jc w:val="left"/>
              <w:rPr>
                <w:rFonts w:ascii="Times New Roman" w:hAnsi="Times New Roman" w:eastAsia="仿宋"/>
                <w:szCs w:val="21"/>
              </w:rPr>
            </w:pPr>
            <w:r>
              <w:rPr>
                <w:rFonts w:hint="eastAsia" w:ascii="Times New Roman" w:hAnsi="Times New Roman" w:eastAsia="仿宋"/>
                <w:szCs w:val="21"/>
              </w:rPr>
              <w:t>质保期</w:t>
            </w:r>
          </w:p>
        </w:tc>
        <w:tc>
          <w:tcPr>
            <w:tcW w:w="3577" w:type="dxa"/>
            <w:gridSpan w:val="3"/>
            <w:vAlign w:val="center"/>
          </w:tcPr>
          <w:p w14:paraId="3593A94E">
            <w:pPr>
              <w:spacing w:afterLines="0" w:line="300" w:lineRule="exact"/>
              <w:jc w:val="left"/>
              <w:rPr>
                <w:rFonts w:hint="default" w:ascii="Times New Roman" w:hAnsi="Times New Roman" w:eastAsia="仿宋"/>
                <w:szCs w:val="21"/>
                <w:lang w:val="en-US" w:eastAsia="zh-CN"/>
              </w:rPr>
            </w:pPr>
            <w:r>
              <w:rPr>
                <w:rFonts w:hint="eastAsia" w:ascii="Times New Roman" w:hAnsi="Times New Roman" w:eastAsia="仿宋"/>
                <w:szCs w:val="21"/>
                <w:lang w:val="en-US" w:eastAsia="zh-CN"/>
              </w:rPr>
              <w:t>6个月</w:t>
            </w:r>
          </w:p>
        </w:tc>
      </w:tr>
      <w:tr w14:paraId="3665D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9747" w:type="dxa"/>
            <w:gridSpan w:val="10"/>
            <w:vAlign w:val="center"/>
          </w:tcPr>
          <w:p w14:paraId="428A8A64">
            <w:pPr>
              <w:spacing w:afterLines="0" w:line="300" w:lineRule="exact"/>
              <w:jc w:val="left"/>
              <w:rPr>
                <w:rFonts w:ascii="Times New Roman" w:hAnsi="Times New Roman" w:eastAsia="仿宋"/>
                <w:szCs w:val="21"/>
              </w:rPr>
            </w:pPr>
            <w:r>
              <w:rPr>
                <w:rFonts w:hint="eastAsia" w:ascii="Times New Roman" w:hAnsi="Times New Roman" w:eastAsia="仿宋"/>
                <w:szCs w:val="21"/>
              </w:rPr>
              <w:t>1、以上为</w:t>
            </w:r>
            <w:r>
              <w:rPr>
                <w:rFonts w:hint="eastAsia" w:ascii="Times New Roman" w:hAnsi="Times New Roman" w:eastAsia="仿宋"/>
                <w:sz w:val="22"/>
                <w:szCs w:val="28"/>
              </w:rPr>
              <w:t>参考报价格式，可自行修改；</w:t>
            </w:r>
            <w:r>
              <w:rPr>
                <w:rFonts w:hint="eastAsia" w:ascii="Times New Roman" w:hAnsi="Times New Roman" w:eastAsia="仿宋"/>
                <w:szCs w:val="21"/>
              </w:rPr>
              <w:t>如使用本报价单模板，标“*”为必填项;</w:t>
            </w:r>
          </w:p>
          <w:p w14:paraId="57EBFC83">
            <w:pPr>
              <w:spacing w:afterLines="0" w:line="300" w:lineRule="exact"/>
              <w:jc w:val="left"/>
              <w:rPr>
                <w:rFonts w:ascii="Times New Roman" w:hAnsi="Times New Roman" w:eastAsia="仿宋"/>
                <w:szCs w:val="21"/>
              </w:rPr>
            </w:pPr>
            <w:r>
              <w:rPr>
                <w:rFonts w:hint="eastAsia" w:ascii="Times New Roman" w:hAnsi="Times New Roman" w:eastAsia="仿宋"/>
                <w:szCs w:val="21"/>
              </w:rPr>
              <w:t>2、供应商报价为经采购人验收合格并交付使用所有可能发生的全部费用，包括但不限于</w:t>
            </w:r>
            <w:r>
              <w:rPr>
                <w:rFonts w:hint="eastAsia" w:ascii="Times New Roman" w:hAnsi="Times New Roman" w:eastAsia="仿宋"/>
                <w:szCs w:val="21"/>
                <w:lang w:eastAsia="zh-CN"/>
              </w:rPr>
              <w:t>设备</w:t>
            </w:r>
            <w:r>
              <w:rPr>
                <w:rFonts w:hint="eastAsia" w:ascii="Times New Roman" w:hAnsi="Times New Roman" w:eastAsia="仿宋"/>
                <w:szCs w:val="21"/>
              </w:rPr>
              <w:t>的价格，</w:t>
            </w:r>
            <w:r>
              <w:rPr>
                <w:rFonts w:hint="eastAsia" w:ascii="Times New Roman" w:hAnsi="Times New Roman" w:eastAsia="仿宋"/>
                <w:szCs w:val="21"/>
                <w:lang w:val="en-US" w:eastAsia="zh-Hans"/>
              </w:rPr>
              <w:t>二次设计费用（如有）</w:t>
            </w:r>
            <w:r>
              <w:rPr>
                <w:rFonts w:hint="eastAsia" w:ascii="Times New Roman" w:hAnsi="Times New Roman" w:eastAsia="仿宋"/>
                <w:szCs w:val="21"/>
                <w:lang w:eastAsia="zh-Hans"/>
              </w:rPr>
              <w:t>，</w:t>
            </w:r>
            <w:r>
              <w:rPr>
                <w:rFonts w:hint="eastAsia" w:ascii="Times New Roman" w:hAnsi="Times New Roman" w:eastAsia="仿宋"/>
                <w:szCs w:val="21"/>
              </w:rPr>
              <w:t>质保服务</w:t>
            </w:r>
            <w:r>
              <w:rPr>
                <w:rFonts w:hint="eastAsia" w:ascii="Times New Roman" w:hAnsi="Times New Roman" w:eastAsia="仿宋"/>
                <w:szCs w:val="21"/>
                <w:lang w:val="en-US" w:eastAsia="zh-Hans"/>
              </w:rPr>
              <w:t>费，</w:t>
            </w:r>
            <w:r>
              <w:rPr>
                <w:rFonts w:hint="eastAsia" w:ascii="Times New Roman" w:hAnsi="Times New Roman" w:eastAsia="仿宋"/>
                <w:szCs w:val="21"/>
              </w:rPr>
              <w:t>增值税费</w:t>
            </w:r>
            <w:r>
              <w:rPr>
                <w:rFonts w:hint="eastAsia" w:ascii="Times New Roman" w:hAnsi="Times New Roman" w:eastAsia="仿宋"/>
                <w:szCs w:val="21"/>
                <w:lang w:eastAsia="zh-Hans"/>
              </w:rPr>
              <w:t>，</w:t>
            </w:r>
            <w:r>
              <w:rPr>
                <w:rFonts w:hint="eastAsia" w:ascii="Times New Roman" w:hAnsi="Times New Roman" w:eastAsia="仿宋"/>
                <w:szCs w:val="21"/>
              </w:rPr>
              <w:t>资料费以及为提供</w:t>
            </w:r>
            <w:r>
              <w:rPr>
                <w:rFonts w:hint="eastAsia" w:ascii="Times New Roman" w:hAnsi="Times New Roman" w:eastAsia="仿宋"/>
                <w:szCs w:val="21"/>
                <w:lang w:eastAsia="zh-CN"/>
              </w:rPr>
              <w:t>设备</w:t>
            </w:r>
            <w:r>
              <w:rPr>
                <w:rFonts w:hint="eastAsia" w:ascii="Times New Roman" w:hAnsi="Times New Roman" w:eastAsia="仿宋"/>
                <w:szCs w:val="21"/>
              </w:rPr>
              <w:t>至买方指定交货地点而产生的商检费、包装费、装货费、运费、卸车费、保险费等全部费用;</w:t>
            </w:r>
          </w:p>
          <w:p w14:paraId="134313CC">
            <w:pPr>
              <w:spacing w:afterLines="0" w:line="300" w:lineRule="exact"/>
              <w:jc w:val="left"/>
              <w:rPr>
                <w:rFonts w:ascii="Times New Roman" w:hAnsi="Times New Roman" w:eastAsia="仿宋"/>
                <w:szCs w:val="21"/>
              </w:rPr>
            </w:pPr>
            <w:r>
              <w:rPr>
                <w:rFonts w:hint="eastAsia" w:ascii="Times New Roman" w:hAnsi="Times New Roman" w:eastAsia="仿宋"/>
                <w:szCs w:val="21"/>
              </w:rPr>
              <w:t>3、送货地址:</w:t>
            </w:r>
            <w:r>
              <w:rPr>
                <w:rFonts w:hint="eastAsia"/>
              </w:rPr>
              <w:t xml:space="preserve"> </w:t>
            </w:r>
            <w:r>
              <w:rPr>
                <w:rFonts w:hint="eastAsia" w:ascii="Times New Roman" w:hAnsi="Times New Roman" w:eastAsia="仿宋"/>
                <w:szCs w:val="21"/>
              </w:rPr>
              <w:t>深圳市龙岗区坪地街道富心路32号丁山河河口水质净化厂；</w:t>
            </w:r>
          </w:p>
          <w:p w14:paraId="41BCE5FD">
            <w:pPr>
              <w:spacing w:afterLines="0" w:line="300" w:lineRule="exact"/>
              <w:jc w:val="left"/>
              <w:rPr>
                <w:rFonts w:hint="eastAsia" w:ascii="仿宋" w:hAnsi="仿宋" w:eastAsia="仿宋"/>
                <w:szCs w:val="21"/>
              </w:rPr>
            </w:pPr>
            <w:r>
              <w:rPr>
                <w:rFonts w:hint="eastAsia" w:ascii="仿宋" w:hAnsi="仿宋" w:eastAsia="仿宋"/>
                <w:szCs w:val="21"/>
              </w:rPr>
              <w:t>4、本采购项目以不含税价进行对比，不含税价计算方式：不含税价=含税价/（1+税率）；</w:t>
            </w:r>
          </w:p>
          <w:p w14:paraId="0F5B234C">
            <w:pPr>
              <w:spacing w:afterLines="0" w:line="300" w:lineRule="exact"/>
              <w:jc w:val="left"/>
              <w:rPr>
                <w:rFonts w:ascii="Times New Roman" w:hAnsi="Times New Roman" w:eastAsia="仿宋"/>
              </w:rPr>
            </w:pPr>
            <w:r>
              <w:rPr>
                <w:rFonts w:hint="eastAsia" w:ascii="Times New Roman" w:hAnsi="Times New Roman" w:eastAsia="仿宋"/>
                <w:szCs w:val="21"/>
                <w:lang w:val="en-US" w:eastAsia="zh-CN"/>
              </w:rPr>
              <w:t>5</w:t>
            </w:r>
            <w:r>
              <w:rPr>
                <w:rFonts w:hint="eastAsia" w:ascii="Times New Roman" w:hAnsi="Times New Roman" w:eastAsia="仿宋"/>
                <w:szCs w:val="21"/>
              </w:rPr>
              <w:t>、以上报价为最终报价，无现场议价，报价人参与报价即视为已知悉并接受该情况。</w:t>
            </w:r>
          </w:p>
        </w:tc>
      </w:tr>
    </w:tbl>
    <w:p w14:paraId="7C240234">
      <w:pPr>
        <w:snapToGrid w:val="0"/>
        <w:spacing w:afterLines="0" w:line="360" w:lineRule="auto"/>
        <w:rPr>
          <w:rFonts w:ascii="Times New Roman" w:hAnsi="Times New Roman" w:eastAsia="仿宋" w:cs="Arial"/>
        </w:rPr>
      </w:pPr>
    </w:p>
    <w:p w14:paraId="108BBD68">
      <w:pPr>
        <w:snapToGrid w:val="0"/>
        <w:spacing w:afterLines="0" w:line="360" w:lineRule="auto"/>
        <w:ind w:firstLine="600" w:firstLineChars="250"/>
        <w:jc w:val="right"/>
        <w:rPr>
          <w:rFonts w:ascii="Times New Roman" w:hAnsi="Times New Roman" w:eastAsia="仿宋" w:cs="Arial"/>
        </w:rPr>
      </w:pPr>
    </w:p>
    <w:p w14:paraId="5BEDFB79">
      <w:pPr>
        <w:wordWrap w:val="0"/>
        <w:snapToGrid w:val="0"/>
        <w:spacing w:afterLines="0" w:line="360" w:lineRule="auto"/>
        <w:ind w:firstLine="600" w:firstLineChars="250"/>
        <w:jc w:val="right"/>
        <w:rPr>
          <w:rFonts w:ascii="Times New Roman" w:hAnsi="Times New Roman" w:eastAsia="仿宋" w:cs="Arial"/>
        </w:rPr>
      </w:pPr>
      <w:r>
        <w:rPr>
          <w:rFonts w:hint="eastAsia" w:ascii="Times New Roman" w:hAnsi="Times New Roman" w:eastAsia="仿宋" w:cs="Arial"/>
        </w:rPr>
        <w:t xml:space="preserve">    报价单位盖章 </w:t>
      </w:r>
      <w:r>
        <w:rPr>
          <w:rFonts w:ascii="Times New Roman" w:hAnsi="Times New Roman" w:eastAsia="仿宋" w:cs="Arial"/>
        </w:rPr>
        <w:t xml:space="preserve">          </w:t>
      </w:r>
    </w:p>
    <w:p w14:paraId="53D52FBE">
      <w:pPr>
        <w:spacing w:after="78" w:line="288" w:lineRule="auto"/>
        <w:jc w:val="right"/>
        <w:rPr>
          <w:rFonts w:ascii="Times New Roman" w:hAnsi="Times New Roman" w:eastAsia="仿宋"/>
          <w:b/>
          <w:szCs w:val="21"/>
        </w:rPr>
      </w:pPr>
      <w:r>
        <w:rPr>
          <w:rFonts w:hint="eastAsia" w:ascii="Times New Roman" w:hAnsi="Times New Roman" w:eastAsia="仿宋" w:cs="Arial"/>
        </w:rPr>
        <w:t xml:space="preserve">时间：    年      月   日   </w:t>
      </w:r>
      <w:r>
        <w:rPr>
          <w:rFonts w:ascii="Times New Roman" w:hAnsi="Times New Roman" w:eastAsia="仿宋"/>
          <w:b/>
          <w:szCs w:val="21"/>
        </w:rPr>
        <w:br w:type="page"/>
      </w:r>
    </w:p>
    <w:p w14:paraId="34955D3F">
      <w:pPr>
        <w:spacing w:after="78" w:line="288" w:lineRule="auto"/>
        <w:rPr>
          <w:rFonts w:ascii="Times New Roman" w:hAnsi="Times New Roman" w:eastAsia="仿宋"/>
          <w:b/>
          <w:szCs w:val="21"/>
        </w:rPr>
      </w:pPr>
    </w:p>
    <w:p w14:paraId="61270FD4">
      <w:pPr>
        <w:pStyle w:val="61"/>
        <w:keepNext/>
        <w:keepLines/>
        <w:numPr>
          <w:ilvl w:val="0"/>
          <w:numId w:val="5"/>
        </w:numPr>
        <w:spacing w:after="78" w:afterLines="0" w:line="360" w:lineRule="exact"/>
        <w:ind w:left="0" w:firstLine="0" w:firstLineChars="0"/>
        <w:jc w:val="center"/>
        <w:textAlignment w:val="baseline"/>
        <w:outlineLvl w:val="1"/>
        <w:rPr>
          <w:rFonts w:ascii="Times New Roman" w:hAnsi="Times New Roman" w:eastAsia="仿宋"/>
          <w:b/>
          <w:bCs/>
          <w:kern w:val="0"/>
          <w:sz w:val="24"/>
        </w:rPr>
      </w:pPr>
      <w:bookmarkStart w:id="13" w:name="_Toc133335897"/>
      <w:bookmarkStart w:id="14" w:name="_Toc116850266"/>
      <w:r>
        <w:rPr>
          <w:rFonts w:hint="eastAsia" w:ascii="Times New Roman" w:hAnsi="Times New Roman" w:eastAsia="仿宋"/>
          <w:b/>
          <w:bCs/>
          <w:kern w:val="0"/>
          <w:sz w:val="24"/>
        </w:rPr>
        <w:t>响应供应商认为有必要提供的其他材料</w:t>
      </w:r>
      <w:bookmarkEnd w:id="13"/>
      <w:bookmarkEnd w:id="14"/>
    </w:p>
    <w:p w14:paraId="32971EF8">
      <w:pPr>
        <w:spacing w:after="78" w:line="288" w:lineRule="auto"/>
        <w:rPr>
          <w:rFonts w:hint="eastAsia" w:ascii="仿宋" w:hAnsi="仿宋" w:eastAsia="仿宋"/>
          <w:b/>
          <w:szCs w:val="21"/>
        </w:rPr>
      </w:pPr>
    </w:p>
    <w:p w14:paraId="6A8BD999">
      <w:pPr>
        <w:spacing w:after="78" w:line="288" w:lineRule="auto"/>
        <w:rPr>
          <w:rFonts w:hint="eastAsia" w:ascii="仿宋" w:hAnsi="仿宋" w:eastAsia="仿宋"/>
          <w:b/>
          <w:szCs w:val="21"/>
        </w:rPr>
      </w:pPr>
    </w:p>
    <w:sectPr>
      <w:pgSz w:w="11906" w:h="16838"/>
      <w:pgMar w:top="1440" w:right="1800" w:bottom="1440" w:left="1800" w:header="851" w:footer="992" w:gutter="0"/>
      <w:cols w:space="425" w:num="1"/>
      <w:titlePg/>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87BAB72-C74B-4D8D-A4D6-DDB22BF6FF4C}"/>
  </w:font>
  <w:font w:name="黑体">
    <w:panose1 w:val="02010609060101010101"/>
    <w:charset w:val="86"/>
    <w:family w:val="auto"/>
    <w:pitch w:val="default"/>
    <w:sig w:usb0="800002BF" w:usb1="38CF7CFA" w:usb2="00000016" w:usb3="00000000" w:csb0="00040001" w:csb1="00000000"/>
    <w:embedRegular r:id="rId2" w:fontKey="{9802B10C-0A77-4FE1-ACB1-9D73D74C6DB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3" w:fontKey="{CA30B358-D81B-49DA-A4AC-594A52BB0AEE}"/>
  </w:font>
  <w:font w:name="方正小标宋简体">
    <w:altName w:val="仿宋_GB2312"/>
    <w:panose1 w:val="02000000000000000000"/>
    <w:charset w:val="86"/>
    <w:family w:val="auto"/>
    <w:pitch w:val="default"/>
    <w:sig w:usb0="00000000" w:usb1="00000000" w:usb2="00000012" w:usb3="00000000" w:csb0="00040001" w:csb1="00000000"/>
    <w:embedRegular r:id="rId4" w:fontKey="{5170877E-6ABE-464F-8440-ED1DB8A8672F}"/>
  </w:font>
  <w:font w:name="长城小">
    <w:altName w:val="宋体"/>
    <w:panose1 w:val="00000000000000000000"/>
    <w:charset w:val="86"/>
    <w:family w:val="modern"/>
    <w:pitch w:val="default"/>
    <w:sig w:usb0="00000000" w:usb1="00000000" w:usb2="00000000" w:usb3="00000000" w:csb0="00040001" w:csb1="00000000"/>
    <w:embedRegular r:id="rId5" w:fontKey="{84CCE6E7-72BE-42C0-B4B7-055B736B529B}"/>
  </w:font>
  <w:font w:name="长城小标宋体">
    <w:panose1 w:val="02010609010101010101"/>
    <w:charset w:val="86"/>
    <w:family w:val="modern"/>
    <w:pitch w:val="default"/>
    <w:sig w:usb0="00000000" w:usb1="00000000" w:usb2="00000000" w:usb3="00000000" w:csb0="00000000" w:csb1="00000000"/>
    <w:embedRegular r:id="rId6" w:fontKey="{98741238-6A0E-487C-8965-3EEDC5333B76}"/>
  </w:font>
  <w:font w:name="仿宋">
    <w:panose1 w:val="02010609060101010101"/>
    <w:charset w:val="86"/>
    <w:family w:val="modern"/>
    <w:pitch w:val="default"/>
    <w:sig w:usb0="800002BF" w:usb1="38CF7CFA" w:usb2="00000016" w:usb3="00000000" w:csb0="00040001" w:csb1="00000000"/>
    <w:embedRegular r:id="rId7" w:fontKey="{623D449A-354B-414B-BEA5-4D300305BBB6}"/>
  </w:font>
  <w:font w:name="Times New Roman Regular">
    <w:altName w:val="Times New Roman"/>
    <w:panose1 w:val="02020603050405020304"/>
    <w:charset w:val="00"/>
    <w:family w:val="auto"/>
    <w:pitch w:val="default"/>
    <w:sig w:usb0="00000000" w:usb1="00000000" w:usb2="00000009" w:usb3="00000000" w:csb0="400001FF" w:csb1="FFFF0000"/>
    <w:embedRegular r:id="rId8" w:fontKey="{6D7E60FE-502E-4534-9B9C-E9CC1AB83665}"/>
  </w:font>
  <w:font w:name="Wingdings 2">
    <w:panose1 w:val="05020102010507070707"/>
    <w:charset w:val="00"/>
    <w:family w:val="auto"/>
    <w:pitch w:val="default"/>
    <w:sig w:usb0="00000000" w:usb1="00000000" w:usb2="00000000" w:usb3="00000000" w:csb0="80000000" w:csb1="00000000"/>
    <w:embedRegular r:id="rId9" w:fontKey="{7898D6A8-D020-4DCF-BBDE-99EB934001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11213736"/>
      <w:showingPlcHdr/>
    </w:sdtPr>
    <w:sdtContent>
      <w:p w14:paraId="60B5C5E4">
        <w:pPr>
          <w:pStyle w:val="14"/>
          <w:spacing w:after="60"/>
        </w:pPr>
        <w:r>
          <w:t xml:space="preserve">     </w:t>
        </w:r>
      </w:p>
    </w:sdtContent>
  </w:sdt>
  <w:p w14:paraId="38759A8A">
    <w:pPr>
      <w:spacing w:after="6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F4390">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1FB5D">
    <w:pPr>
      <w:spacing w:after="6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pPr>
      <w:r>
        <w:separator/>
      </w:r>
    </w:p>
  </w:footnote>
  <w:footnote w:type="continuationSeparator" w:id="1">
    <w:p>
      <w:pPr>
        <w:spacing w:before="0" w:after="0" w:line="30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1CF24">
    <w:pPr>
      <w:pStyle w:val="1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72627">
    <w:pPr>
      <w:pStyle w:val="1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1C3206">
    <w:pPr>
      <w:pStyle w:val="15"/>
      <w:pBdr>
        <w:bottom w:val="single" w:color="auto" w:sz="4" w:space="1"/>
      </w:pBdr>
      <w:tabs>
        <w:tab w:val="left" w:pos="5295"/>
      </w:tabs>
      <w:spacing w:after="60"/>
      <w:rPr>
        <w:rFonts w:hint="eastAsia" w:ascii="黑体" w:hAnsi="黑体" w:eastAsia="黑体" w:cs="黑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BC6E65"/>
    <w:multiLevelType w:val="singleLevel"/>
    <w:tmpl w:val="EDBC6E65"/>
    <w:lvl w:ilvl="0" w:tentative="0">
      <w:start w:val="2"/>
      <w:numFmt w:val="chineseCounting"/>
      <w:suff w:val="nothing"/>
      <w:lvlText w:val="%1、"/>
      <w:lvlJc w:val="left"/>
      <w:rPr>
        <w:rFonts w:hint="eastAsia"/>
      </w:rPr>
    </w:lvl>
  </w:abstractNum>
  <w:abstractNum w:abstractNumId="1">
    <w:nsid w:val="F5F6E53E"/>
    <w:multiLevelType w:val="singleLevel"/>
    <w:tmpl w:val="F5F6E53E"/>
    <w:lvl w:ilvl="0" w:tentative="0">
      <w:start w:val="2"/>
      <w:numFmt w:val="decimal"/>
      <w:suff w:val="space"/>
      <w:lvlText w:val="（%1）"/>
      <w:lvlJc w:val="left"/>
    </w:lvl>
  </w:abstractNum>
  <w:abstractNum w:abstractNumId="2">
    <w:nsid w:val="008BE04A"/>
    <w:multiLevelType w:val="singleLevel"/>
    <w:tmpl w:val="008BE04A"/>
    <w:lvl w:ilvl="0" w:tentative="0">
      <w:start w:val="1"/>
      <w:numFmt w:val="chineseCounting"/>
      <w:suff w:val="nothing"/>
      <w:lvlText w:val="（%1）"/>
      <w:lvlJc w:val="left"/>
      <w:rPr>
        <w:rFonts w:hint="eastAsia"/>
        <w:b/>
        <w:bCs/>
      </w:rPr>
    </w:lvl>
  </w:abstractNum>
  <w:abstractNum w:abstractNumId="3">
    <w:nsid w:val="046D7D70"/>
    <w:multiLevelType w:val="multilevel"/>
    <w:tmpl w:val="046D7D70"/>
    <w:lvl w:ilvl="0" w:tentative="0">
      <w:start w:val="1"/>
      <w:numFmt w:val="decimal"/>
      <w:lvlText w:val="%1"/>
      <w:lvlJc w:val="left"/>
      <w:pPr>
        <w:ind w:left="440" w:hanging="44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pStyle w:val="65"/>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37822968"/>
    <w:multiLevelType w:val="multilevel"/>
    <w:tmpl w:val="37822968"/>
    <w:lvl w:ilvl="0" w:tentative="0">
      <w:start w:val="1"/>
      <w:numFmt w:val="chineseCountingThousand"/>
      <w:lvlText w:val="%1、"/>
      <w:lvlJc w:val="right"/>
      <w:pPr>
        <w:ind w:left="3964"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74A1C20"/>
    <w:multiLevelType w:val="multilevel"/>
    <w:tmpl w:val="774A1C20"/>
    <w:lvl w:ilvl="0" w:tentative="0">
      <w:start w:val="1"/>
      <w:numFmt w:val="chineseCountingThousand"/>
      <w:lvlText w:val="第%1章 "/>
      <w:lvlJc w:val="right"/>
      <w:pPr>
        <w:ind w:left="440" w:hanging="440"/>
      </w:pPr>
      <w:rPr>
        <w:rFonts w:hint="eastAsia"/>
        <w:sz w:val="32"/>
        <w:szCs w:val="36"/>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0"/>
  <w:drawingGridHorizontalSpacing w:val="105"/>
  <w:drawingGridVerticalSpacing w:val="156"/>
  <w:displayHorizontalDrawingGridEvery w:val="2"/>
  <w:displayVerticalDrawingGridEvery w:val="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NjYjE1OTMzMzI0MzE0ZmNjOTI5YzE4NzFkNjkwNzUifQ=="/>
  </w:docVars>
  <w:rsids>
    <w:rsidRoot w:val="44292F68"/>
    <w:rsid w:val="00002C97"/>
    <w:rsid w:val="00002D03"/>
    <w:rsid w:val="0000372B"/>
    <w:rsid w:val="000068F2"/>
    <w:rsid w:val="0001062A"/>
    <w:rsid w:val="00011227"/>
    <w:rsid w:val="0001156F"/>
    <w:rsid w:val="00012A78"/>
    <w:rsid w:val="000141CF"/>
    <w:rsid w:val="000167A2"/>
    <w:rsid w:val="000172DE"/>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3D5"/>
    <w:rsid w:val="000510CB"/>
    <w:rsid w:val="00053E20"/>
    <w:rsid w:val="00054DB0"/>
    <w:rsid w:val="00054F64"/>
    <w:rsid w:val="000553D1"/>
    <w:rsid w:val="00055A46"/>
    <w:rsid w:val="00061327"/>
    <w:rsid w:val="000615B6"/>
    <w:rsid w:val="00062C63"/>
    <w:rsid w:val="0006510E"/>
    <w:rsid w:val="00066C0B"/>
    <w:rsid w:val="00067D56"/>
    <w:rsid w:val="00071566"/>
    <w:rsid w:val="000727AB"/>
    <w:rsid w:val="000740F1"/>
    <w:rsid w:val="00075FAF"/>
    <w:rsid w:val="000771C5"/>
    <w:rsid w:val="000802FD"/>
    <w:rsid w:val="00080A0E"/>
    <w:rsid w:val="000816A1"/>
    <w:rsid w:val="00081791"/>
    <w:rsid w:val="00082486"/>
    <w:rsid w:val="00082F73"/>
    <w:rsid w:val="00083326"/>
    <w:rsid w:val="00083B9E"/>
    <w:rsid w:val="00083DE4"/>
    <w:rsid w:val="0008639C"/>
    <w:rsid w:val="000877EE"/>
    <w:rsid w:val="000878F3"/>
    <w:rsid w:val="0009278C"/>
    <w:rsid w:val="00092BDC"/>
    <w:rsid w:val="000937D6"/>
    <w:rsid w:val="00094160"/>
    <w:rsid w:val="000946FA"/>
    <w:rsid w:val="000948E4"/>
    <w:rsid w:val="0009543D"/>
    <w:rsid w:val="000968FD"/>
    <w:rsid w:val="0009730F"/>
    <w:rsid w:val="00097A86"/>
    <w:rsid w:val="000A0C2E"/>
    <w:rsid w:val="000A12E4"/>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3789"/>
    <w:rsid w:val="000F429F"/>
    <w:rsid w:val="000F73E8"/>
    <w:rsid w:val="000F7BF2"/>
    <w:rsid w:val="001002AF"/>
    <w:rsid w:val="00100400"/>
    <w:rsid w:val="0010113E"/>
    <w:rsid w:val="001043FE"/>
    <w:rsid w:val="0010499F"/>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FDF"/>
    <w:rsid w:val="001365A4"/>
    <w:rsid w:val="001366C0"/>
    <w:rsid w:val="00136EEA"/>
    <w:rsid w:val="00137CC4"/>
    <w:rsid w:val="001400FB"/>
    <w:rsid w:val="00141FAC"/>
    <w:rsid w:val="00141FF8"/>
    <w:rsid w:val="0014321C"/>
    <w:rsid w:val="00144FF0"/>
    <w:rsid w:val="00146107"/>
    <w:rsid w:val="00146533"/>
    <w:rsid w:val="00146BE6"/>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73CB"/>
    <w:rsid w:val="001A022C"/>
    <w:rsid w:val="001A03AF"/>
    <w:rsid w:val="001A0BAD"/>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3535"/>
    <w:rsid w:val="001E3F2E"/>
    <w:rsid w:val="001F0801"/>
    <w:rsid w:val="001F1D6F"/>
    <w:rsid w:val="001F1DA2"/>
    <w:rsid w:val="001F1E7E"/>
    <w:rsid w:val="001F20E0"/>
    <w:rsid w:val="001F27D5"/>
    <w:rsid w:val="001F38B5"/>
    <w:rsid w:val="001F7D6B"/>
    <w:rsid w:val="002013CB"/>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E8D"/>
    <w:rsid w:val="00262708"/>
    <w:rsid w:val="0026344E"/>
    <w:rsid w:val="0026609C"/>
    <w:rsid w:val="0026642B"/>
    <w:rsid w:val="002665DE"/>
    <w:rsid w:val="002667F9"/>
    <w:rsid w:val="00271500"/>
    <w:rsid w:val="002727BE"/>
    <w:rsid w:val="00272D71"/>
    <w:rsid w:val="0027469E"/>
    <w:rsid w:val="00277FD8"/>
    <w:rsid w:val="0028117B"/>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C016B"/>
    <w:rsid w:val="002C040F"/>
    <w:rsid w:val="002C14B0"/>
    <w:rsid w:val="002C1E29"/>
    <w:rsid w:val="002C4998"/>
    <w:rsid w:val="002C624E"/>
    <w:rsid w:val="002C7706"/>
    <w:rsid w:val="002D15B6"/>
    <w:rsid w:val="002D182F"/>
    <w:rsid w:val="002D1CC0"/>
    <w:rsid w:val="002D2686"/>
    <w:rsid w:val="002D2804"/>
    <w:rsid w:val="002D3F29"/>
    <w:rsid w:val="002D71B2"/>
    <w:rsid w:val="002D71DE"/>
    <w:rsid w:val="002D7D89"/>
    <w:rsid w:val="002D7F7E"/>
    <w:rsid w:val="002E08CA"/>
    <w:rsid w:val="002E117A"/>
    <w:rsid w:val="002E223E"/>
    <w:rsid w:val="002E287E"/>
    <w:rsid w:val="002E298E"/>
    <w:rsid w:val="002E3209"/>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2BC"/>
    <w:rsid w:val="00395E8F"/>
    <w:rsid w:val="003A240D"/>
    <w:rsid w:val="003A38D7"/>
    <w:rsid w:val="003A3DDC"/>
    <w:rsid w:val="003A42F2"/>
    <w:rsid w:val="003A4375"/>
    <w:rsid w:val="003A4D4D"/>
    <w:rsid w:val="003A58CF"/>
    <w:rsid w:val="003A78AB"/>
    <w:rsid w:val="003A7B7A"/>
    <w:rsid w:val="003B1B6C"/>
    <w:rsid w:val="003B28F8"/>
    <w:rsid w:val="003B2F78"/>
    <w:rsid w:val="003B3D32"/>
    <w:rsid w:val="003B4475"/>
    <w:rsid w:val="003B6629"/>
    <w:rsid w:val="003B6ED7"/>
    <w:rsid w:val="003C34F3"/>
    <w:rsid w:val="003C39D2"/>
    <w:rsid w:val="003C49D3"/>
    <w:rsid w:val="003D0A2E"/>
    <w:rsid w:val="003D10D6"/>
    <w:rsid w:val="003D1FA2"/>
    <w:rsid w:val="003D281A"/>
    <w:rsid w:val="003D4F3C"/>
    <w:rsid w:val="003D501B"/>
    <w:rsid w:val="003D7CD3"/>
    <w:rsid w:val="003E1309"/>
    <w:rsid w:val="003E59AD"/>
    <w:rsid w:val="003E785E"/>
    <w:rsid w:val="003F000B"/>
    <w:rsid w:val="003F1A42"/>
    <w:rsid w:val="003F23AD"/>
    <w:rsid w:val="003F27E5"/>
    <w:rsid w:val="003F418F"/>
    <w:rsid w:val="003F4E96"/>
    <w:rsid w:val="003F50F5"/>
    <w:rsid w:val="003F5162"/>
    <w:rsid w:val="003F52CA"/>
    <w:rsid w:val="003F63A2"/>
    <w:rsid w:val="00400FCF"/>
    <w:rsid w:val="0040288E"/>
    <w:rsid w:val="0040523B"/>
    <w:rsid w:val="00406883"/>
    <w:rsid w:val="00407A7E"/>
    <w:rsid w:val="0041194D"/>
    <w:rsid w:val="004122EC"/>
    <w:rsid w:val="004133C7"/>
    <w:rsid w:val="004142CE"/>
    <w:rsid w:val="00414DF1"/>
    <w:rsid w:val="00415E27"/>
    <w:rsid w:val="00415FDB"/>
    <w:rsid w:val="004174A6"/>
    <w:rsid w:val="00423164"/>
    <w:rsid w:val="00423380"/>
    <w:rsid w:val="004256BE"/>
    <w:rsid w:val="00425A7A"/>
    <w:rsid w:val="004262FF"/>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5C8"/>
    <w:rsid w:val="00466978"/>
    <w:rsid w:val="00470EB9"/>
    <w:rsid w:val="00471777"/>
    <w:rsid w:val="004721E2"/>
    <w:rsid w:val="00473772"/>
    <w:rsid w:val="004745DC"/>
    <w:rsid w:val="004752BE"/>
    <w:rsid w:val="00480735"/>
    <w:rsid w:val="0048165E"/>
    <w:rsid w:val="004816E4"/>
    <w:rsid w:val="00481C0E"/>
    <w:rsid w:val="00481D05"/>
    <w:rsid w:val="0048256B"/>
    <w:rsid w:val="00482660"/>
    <w:rsid w:val="00483C3A"/>
    <w:rsid w:val="00484454"/>
    <w:rsid w:val="004868E2"/>
    <w:rsid w:val="00486A27"/>
    <w:rsid w:val="00487284"/>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154E"/>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B80"/>
    <w:rsid w:val="005565F0"/>
    <w:rsid w:val="005569B1"/>
    <w:rsid w:val="00556F21"/>
    <w:rsid w:val="005607C5"/>
    <w:rsid w:val="0056148D"/>
    <w:rsid w:val="005632AA"/>
    <w:rsid w:val="00563DFD"/>
    <w:rsid w:val="00564DF6"/>
    <w:rsid w:val="00564E03"/>
    <w:rsid w:val="00565D37"/>
    <w:rsid w:val="00566FF8"/>
    <w:rsid w:val="005670A9"/>
    <w:rsid w:val="00567301"/>
    <w:rsid w:val="005676AF"/>
    <w:rsid w:val="00567813"/>
    <w:rsid w:val="00567EF8"/>
    <w:rsid w:val="005712ED"/>
    <w:rsid w:val="005717EF"/>
    <w:rsid w:val="005744C6"/>
    <w:rsid w:val="00575BEF"/>
    <w:rsid w:val="0057652A"/>
    <w:rsid w:val="00576AE6"/>
    <w:rsid w:val="00580235"/>
    <w:rsid w:val="005805F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5FD1"/>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2931"/>
    <w:rsid w:val="00623A4E"/>
    <w:rsid w:val="00623F98"/>
    <w:rsid w:val="00624CAB"/>
    <w:rsid w:val="00625D52"/>
    <w:rsid w:val="00627504"/>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1691"/>
    <w:rsid w:val="00672261"/>
    <w:rsid w:val="00672D84"/>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B5C"/>
    <w:rsid w:val="00702DE8"/>
    <w:rsid w:val="007044D7"/>
    <w:rsid w:val="0070574A"/>
    <w:rsid w:val="007057C6"/>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819"/>
    <w:rsid w:val="00742359"/>
    <w:rsid w:val="00745A93"/>
    <w:rsid w:val="00745D74"/>
    <w:rsid w:val="00745F09"/>
    <w:rsid w:val="00746940"/>
    <w:rsid w:val="0074709E"/>
    <w:rsid w:val="00747CB6"/>
    <w:rsid w:val="007507BB"/>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E0125"/>
    <w:rsid w:val="007E0290"/>
    <w:rsid w:val="007E0E45"/>
    <w:rsid w:val="007E15E5"/>
    <w:rsid w:val="007E1BF9"/>
    <w:rsid w:val="007E1DB8"/>
    <w:rsid w:val="007E3313"/>
    <w:rsid w:val="007E33B2"/>
    <w:rsid w:val="007E3B92"/>
    <w:rsid w:val="007E4C24"/>
    <w:rsid w:val="007E5ACC"/>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338F"/>
    <w:rsid w:val="00833572"/>
    <w:rsid w:val="008363AA"/>
    <w:rsid w:val="00841972"/>
    <w:rsid w:val="00841F61"/>
    <w:rsid w:val="00844140"/>
    <w:rsid w:val="008449FD"/>
    <w:rsid w:val="008453B1"/>
    <w:rsid w:val="008453BD"/>
    <w:rsid w:val="008465A1"/>
    <w:rsid w:val="00846F07"/>
    <w:rsid w:val="00850729"/>
    <w:rsid w:val="00851AD4"/>
    <w:rsid w:val="00852EA8"/>
    <w:rsid w:val="0085314D"/>
    <w:rsid w:val="008562E8"/>
    <w:rsid w:val="00865D00"/>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26FE"/>
    <w:rsid w:val="008C363B"/>
    <w:rsid w:val="008C47E8"/>
    <w:rsid w:val="008C57E0"/>
    <w:rsid w:val="008C58BD"/>
    <w:rsid w:val="008C6312"/>
    <w:rsid w:val="008C6D9E"/>
    <w:rsid w:val="008C71BC"/>
    <w:rsid w:val="008D0B4D"/>
    <w:rsid w:val="008D2016"/>
    <w:rsid w:val="008D39DF"/>
    <w:rsid w:val="008D3D30"/>
    <w:rsid w:val="008D5B7C"/>
    <w:rsid w:val="008D6972"/>
    <w:rsid w:val="008D71CF"/>
    <w:rsid w:val="008D7A38"/>
    <w:rsid w:val="008D7D01"/>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79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3851"/>
    <w:rsid w:val="009738D0"/>
    <w:rsid w:val="009738EB"/>
    <w:rsid w:val="00976638"/>
    <w:rsid w:val="009772DF"/>
    <w:rsid w:val="00977411"/>
    <w:rsid w:val="00977590"/>
    <w:rsid w:val="00981B44"/>
    <w:rsid w:val="00982154"/>
    <w:rsid w:val="0098527A"/>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78C0"/>
    <w:rsid w:val="009F79D3"/>
    <w:rsid w:val="00A01023"/>
    <w:rsid w:val="00A01832"/>
    <w:rsid w:val="00A06C0C"/>
    <w:rsid w:val="00A105F8"/>
    <w:rsid w:val="00A118E6"/>
    <w:rsid w:val="00A12B11"/>
    <w:rsid w:val="00A14757"/>
    <w:rsid w:val="00A169CF"/>
    <w:rsid w:val="00A1726D"/>
    <w:rsid w:val="00A17AC2"/>
    <w:rsid w:val="00A17DA8"/>
    <w:rsid w:val="00A20157"/>
    <w:rsid w:val="00A2125B"/>
    <w:rsid w:val="00A21A44"/>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778"/>
    <w:rsid w:val="00A749BF"/>
    <w:rsid w:val="00A75C39"/>
    <w:rsid w:val="00A76721"/>
    <w:rsid w:val="00A81B5E"/>
    <w:rsid w:val="00A81FED"/>
    <w:rsid w:val="00A83297"/>
    <w:rsid w:val="00A834FE"/>
    <w:rsid w:val="00A839D9"/>
    <w:rsid w:val="00A83BB0"/>
    <w:rsid w:val="00A83D09"/>
    <w:rsid w:val="00A866A5"/>
    <w:rsid w:val="00A86FF9"/>
    <w:rsid w:val="00AA6498"/>
    <w:rsid w:val="00AB1886"/>
    <w:rsid w:val="00AB291D"/>
    <w:rsid w:val="00AB3A90"/>
    <w:rsid w:val="00AB54FD"/>
    <w:rsid w:val="00AB6D84"/>
    <w:rsid w:val="00AB7F17"/>
    <w:rsid w:val="00AC3437"/>
    <w:rsid w:val="00AC40B8"/>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8B5"/>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D00147"/>
    <w:rsid w:val="00D012D2"/>
    <w:rsid w:val="00D01AF2"/>
    <w:rsid w:val="00D023D1"/>
    <w:rsid w:val="00D038FC"/>
    <w:rsid w:val="00D05667"/>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43F6"/>
    <w:rsid w:val="00D34A1C"/>
    <w:rsid w:val="00D3547F"/>
    <w:rsid w:val="00D362D7"/>
    <w:rsid w:val="00D369AA"/>
    <w:rsid w:val="00D42051"/>
    <w:rsid w:val="00D42324"/>
    <w:rsid w:val="00D42808"/>
    <w:rsid w:val="00D4580F"/>
    <w:rsid w:val="00D463DC"/>
    <w:rsid w:val="00D469D8"/>
    <w:rsid w:val="00D46D4F"/>
    <w:rsid w:val="00D47272"/>
    <w:rsid w:val="00D503C2"/>
    <w:rsid w:val="00D50C1E"/>
    <w:rsid w:val="00D51130"/>
    <w:rsid w:val="00D523DA"/>
    <w:rsid w:val="00D52B18"/>
    <w:rsid w:val="00D536B0"/>
    <w:rsid w:val="00D53CAD"/>
    <w:rsid w:val="00D53D59"/>
    <w:rsid w:val="00D549B1"/>
    <w:rsid w:val="00D555A4"/>
    <w:rsid w:val="00D55A46"/>
    <w:rsid w:val="00D563AC"/>
    <w:rsid w:val="00D60F68"/>
    <w:rsid w:val="00D617F2"/>
    <w:rsid w:val="00D62121"/>
    <w:rsid w:val="00D70F55"/>
    <w:rsid w:val="00D72F41"/>
    <w:rsid w:val="00D772D9"/>
    <w:rsid w:val="00D80B57"/>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C98"/>
    <w:rsid w:val="00E1493E"/>
    <w:rsid w:val="00E15831"/>
    <w:rsid w:val="00E15D3D"/>
    <w:rsid w:val="00E166BC"/>
    <w:rsid w:val="00E16846"/>
    <w:rsid w:val="00E222FF"/>
    <w:rsid w:val="00E24564"/>
    <w:rsid w:val="00E25C41"/>
    <w:rsid w:val="00E26D5C"/>
    <w:rsid w:val="00E270D3"/>
    <w:rsid w:val="00E27B41"/>
    <w:rsid w:val="00E30709"/>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63B9"/>
    <w:rsid w:val="00E8246B"/>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CAC"/>
    <w:rsid w:val="00EB1567"/>
    <w:rsid w:val="00EB270F"/>
    <w:rsid w:val="00EB2C85"/>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6730C"/>
    <w:rsid w:val="00F71F26"/>
    <w:rsid w:val="00F752BE"/>
    <w:rsid w:val="00F75BDC"/>
    <w:rsid w:val="00F76EE1"/>
    <w:rsid w:val="00F77157"/>
    <w:rsid w:val="00F80453"/>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2495"/>
    <w:rsid w:val="00FB29DC"/>
    <w:rsid w:val="00FB3203"/>
    <w:rsid w:val="00FB479A"/>
    <w:rsid w:val="00FB5ADC"/>
    <w:rsid w:val="00FB6E7D"/>
    <w:rsid w:val="00FB70BE"/>
    <w:rsid w:val="00FC15EC"/>
    <w:rsid w:val="00FC3286"/>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C04E49"/>
    <w:rsid w:val="022B4204"/>
    <w:rsid w:val="06F9F432"/>
    <w:rsid w:val="08233556"/>
    <w:rsid w:val="09162D23"/>
    <w:rsid w:val="0A886720"/>
    <w:rsid w:val="0B0E30C9"/>
    <w:rsid w:val="0D7F8C1E"/>
    <w:rsid w:val="0D9631B3"/>
    <w:rsid w:val="0DAFDDD2"/>
    <w:rsid w:val="0FD61205"/>
    <w:rsid w:val="10DD77C5"/>
    <w:rsid w:val="12BF6FE0"/>
    <w:rsid w:val="13AFEC81"/>
    <w:rsid w:val="14A17E0C"/>
    <w:rsid w:val="166C02BD"/>
    <w:rsid w:val="16767EE2"/>
    <w:rsid w:val="17A305D2"/>
    <w:rsid w:val="19C91652"/>
    <w:rsid w:val="1B3FC108"/>
    <w:rsid w:val="1BBF5AD0"/>
    <w:rsid w:val="1BF0226F"/>
    <w:rsid w:val="1BFB4A9B"/>
    <w:rsid w:val="1BFE3282"/>
    <w:rsid w:val="1F0F1A56"/>
    <w:rsid w:val="1F7F9C30"/>
    <w:rsid w:val="1FB39FF7"/>
    <w:rsid w:val="1FB54372"/>
    <w:rsid w:val="1FFF4E3F"/>
    <w:rsid w:val="257FF5EF"/>
    <w:rsid w:val="27BED872"/>
    <w:rsid w:val="29E9B391"/>
    <w:rsid w:val="2AFDB16C"/>
    <w:rsid w:val="2B7D8E96"/>
    <w:rsid w:val="2B9B7C50"/>
    <w:rsid w:val="2C87EFA4"/>
    <w:rsid w:val="2CEFA2BD"/>
    <w:rsid w:val="2D9E346A"/>
    <w:rsid w:val="2EFF028F"/>
    <w:rsid w:val="2EFF0385"/>
    <w:rsid w:val="2FDFB298"/>
    <w:rsid w:val="2FEBB001"/>
    <w:rsid w:val="30BF60A9"/>
    <w:rsid w:val="30D22E02"/>
    <w:rsid w:val="30EE09A0"/>
    <w:rsid w:val="32E24049"/>
    <w:rsid w:val="340E3EBE"/>
    <w:rsid w:val="36B91E0A"/>
    <w:rsid w:val="377B856B"/>
    <w:rsid w:val="37FEEEDA"/>
    <w:rsid w:val="38FD646E"/>
    <w:rsid w:val="391FB7C6"/>
    <w:rsid w:val="3956852C"/>
    <w:rsid w:val="397D4866"/>
    <w:rsid w:val="3A3B0BB3"/>
    <w:rsid w:val="3A51BFC5"/>
    <w:rsid w:val="3A7647DA"/>
    <w:rsid w:val="3AFD93B8"/>
    <w:rsid w:val="3B1F391F"/>
    <w:rsid w:val="3B459C86"/>
    <w:rsid w:val="3B5F884B"/>
    <w:rsid w:val="3B95BADD"/>
    <w:rsid w:val="3C5D14BF"/>
    <w:rsid w:val="3C7BEB7C"/>
    <w:rsid w:val="3D6C951B"/>
    <w:rsid w:val="3DB56025"/>
    <w:rsid w:val="3DFF524D"/>
    <w:rsid w:val="3DFF7079"/>
    <w:rsid w:val="3DFFBEE7"/>
    <w:rsid w:val="3EA7FE48"/>
    <w:rsid w:val="3EDC56C8"/>
    <w:rsid w:val="3EF86484"/>
    <w:rsid w:val="3EFBCAFF"/>
    <w:rsid w:val="3EFFC981"/>
    <w:rsid w:val="3FBF5430"/>
    <w:rsid w:val="3FD37539"/>
    <w:rsid w:val="3FDFD096"/>
    <w:rsid w:val="3FED8FF1"/>
    <w:rsid w:val="3FFCCAC4"/>
    <w:rsid w:val="3FFE10BE"/>
    <w:rsid w:val="417EEE12"/>
    <w:rsid w:val="42652233"/>
    <w:rsid w:val="44292F68"/>
    <w:rsid w:val="477F8B44"/>
    <w:rsid w:val="47AC1243"/>
    <w:rsid w:val="49C317F9"/>
    <w:rsid w:val="4ACDDF1D"/>
    <w:rsid w:val="4BBA3990"/>
    <w:rsid w:val="4CB30DFF"/>
    <w:rsid w:val="4DFF1032"/>
    <w:rsid w:val="4EFDA9D6"/>
    <w:rsid w:val="4EFF30A2"/>
    <w:rsid w:val="4F10078B"/>
    <w:rsid w:val="4F155DA1"/>
    <w:rsid w:val="4F4F0D8E"/>
    <w:rsid w:val="4FF9BA94"/>
    <w:rsid w:val="4FFC2348"/>
    <w:rsid w:val="50C3203E"/>
    <w:rsid w:val="54395DC4"/>
    <w:rsid w:val="557F0F30"/>
    <w:rsid w:val="559E5CE3"/>
    <w:rsid w:val="56DD8954"/>
    <w:rsid w:val="570959A2"/>
    <w:rsid w:val="5718258C"/>
    <w:rsid w:val="57AFC3C2"/>
    <w:rsid w:val="581F627E"/>
    <w:rsid w:val="59FF3A15"/>
    <w:rsid w:val="5AFFC0B6"/>
    <w:rsid w:val="5BFAA3C6"/>
    <w:rsid w:val="5C163B75"/>
    <w:rsid w:val="5D69DE7E"/>
    <w:rsid w:val="5D7BEC1C"/>
    <w:rsid w:val="5DDB0F78"/>
    <w:rsid w:val="5E737D05"/>
    <w:rsid w:val="5E83249F"/>
    <w:rsid w:val="5E8BD0E0"/>
    <w:rsid w:val="5EF54E86"/>
    <w:rsid w:val="5F12D39A"/>
    <w:rsid w:val="5F9C4EB5"/>
    <w:rsid w:val="5FDF7957"/>
    <w:rsid w:val="5FEBE7E7"/>
    <w:rsid w:val="5FF13CC0"/>
    <w:rsid w:val="5FF92615"/>
    <w:rsid w:val="5FF9696C"/>
    <w:rsid w:val="5FFDF639"/>
    <w:rsid w:val="5FFFB48E"/>
    <w:rsid w:val="620A3CAC"/>
    <w:rsid w:val="622F2751"/>
    <w:rsid w:val="633C8FA8"/>
    <w:rsid w:val="633F0871"/>
    <w:rsid w:val="637FE448"/>
    <w:rsid w:val="63BD36A8"/>
    <w:rsid w:val="654FD8A0"/>
    <w:rsid w:val="6582578B"/>
    <w:rsid w:val="67194FDD"/>
    <w:rsid w:val="6775E9D8"/>
    <w:rsid w:val="67DC23B3"/>
    <w:rsid w:val="67F565AC"/>
    <w:rsid w:val="67F73327"/>
    <w:rsid w:val="68FA8082"/>
    <w:rsid w:val="69BF38A2"/>
    <w:rsid w:val="69EFC425"/>
    <w:rsid w:val="6ACFA4E7"/>
    <w:rsid w:val="6B86ABFC"/>
    <w:rsid w:val="6BA92576"/>
    <w:rsid w:val="6BBD76DF"/>
    <w:rsid w:val="6BDA34B9"/>
    <w:rsid w:val="6BEF6F0A"/>
    <w:rsid w:val="6BF6364D"/>
    <w:rsid w:val="6C731664"/>
    <w:rsid w:val="6CD839F6"/>
    <w:rsid w:val="6CF75AD6"/>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1C0875"/>
    <w:rsid w:val="71D3FAB0"/>
    <w:rsid w:val="73EFA308"/>
    <w:rsid w:val="75FB540A"/>
    <w:rsid w:val="767774B9"/>
    <w:rsid w:val="767F8E38"/>
    <w:rsid w:val="76C15DFA"/>
    <w:rsid w:val="76DF1811"/>
    <w:rsid w:val="76F74DDF"/>
    <w:rsid w:val="773EFEC2"/>
    <w:rsid w:val="77512E3F"/>
    <w:rsid w:val="77567AD1"/>
    <w:rsid w:val="776F9B9F"/>
    <w:rsid w:val="7797C448"/>
    <w:rsid w:val="77CF1E1A"/>
    <w:rsid w:val="77ED011D"/>
    <w:rsid w:val="77EFA3DE"/>
    <w:rsid w:val="77F97CB1"/>
    <w:rsid w:val="7808736F"/>
    <w:rsid w:val="787BD127"/>
    <w:rsid w:val="78DFF50A"/>
    <w:rsid w:val="797B1FD7"/>
    <w:rsid w:val="79BB9841"/>
    <w:rsid w:val="79DF1FD7"/>
    <w:rsid w:val="7A3A1C39"/>
    <w:rsid w:val="7A5F0597"/>
    <w:rsid w:val="7ABF0B18"/>
    <w:rsid w:val="7ADFE466"/>
    <w:rsid w:val="7B6EDD4B"/>
    <w:rsid w:val="7B737D6F"/>
    <w:rsid w:val="7BBD36C3"/>
    <w:rsid w:val="7BC6D504"/>
    <w:rsid w:val="7BD75F15"/>
    <w:rsid w:val="7BF51143"/>
    <w:rsid w:val="7BF9CC8D"/>
    <w:rsid w:val="7BFE49B6"/>
    <w:rsid w:val="7BFF08C6"/>
    <w:rsid w:val="7BFF827E"/>
    <w:rsid w:val="7CFBDE83"/>
    <w:rsid w:val="7CFC8BB6"/>
    <w:rsid w:val="7CFE278F"/>
    <w:rsid w:val="7CFF28FB"/>
    <w:rsid w:val="7D4B5E7D"/>
    <w:rsid w:val="7D570A35"/>
    <w:rsid w:val="7D6E25DE"/>
    <w:rsid w:val="7D7B7C4D"/>
    <w:rsid w:val="7D7FD9BC"/>
    <w:rsid w:val="7DD8137B"/>
    <w:rsid w:val="7DDF15BC"/>
    <w:rsid w:val="7DECE624"/>
    <w:rsid w:val="7DFE9D0E"/>
    <w:rsid w:val="7E3F007D"/>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0" w:semiHidden="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iPriority="0" w:name="Date"/>
    <w:lsdException w:uiPriority="0" w:name="Body Text First Indent"/>
    <w:lsdException w:qFormat="1" w:unhideWhenUsed="0" w:uiPriority="99" w:semiHidden="0" w:name="Body Text First Indent 2"/>
    <w:lsdException w:uiPriority="0" w:name="Note Heading"/>
    <w:lsdException w:uiPriority="0" w:name="Body Text 2"/>
    <w:lsdException w:uiPriority="0" w:name="Body Text 3"/>
    <w:lsdException w:qFormat="1"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5" w:afterLines="25" w:line="300" w:lineRule="auto"/>
      <w:jc w:val="both"/>
    </w:pPr>
    <w:rPr>
      <w:rFonts w:ascii="Arial" w:hAnsi="Arial" w:eastAsia="宋体" w:cs="Times New Roman"/>
      <w:kern w:val="2"/>
      <w:sz w:val="24"/>
      <w:szCs w:val="24"/>
      <w:lang w:val="en-US" w:eastAsia="zh-CN" w:bidi="ar-SA"/>
    </w:rPr>
  </w:style>
  <w:style w:type="paragraph" w:styleId="3">
    <w:name w:val="heading 1"/>
    <w:basedOn w:val="1"/>
    <w:next w:val="1"/>
    <w:link w:val="59"/>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99"/>
    <w:pPr>
      <w:keepNext/>
      <w:keepLines/>
      <w:spacing w:before="260" w:after="260" w:line="416" w:lineRule="auto"/>
      <w:outlineLvl w:val="1"/>
    </w:pPr>
    <w:rPr>
      <w:rFonts w:eastAsia="黑体"/>
      <w:b/>
      <w:bCs/>
      <w:sz w:val="32"/>
      <w:szCs w:val="32"/>
    </w:rPr>
  </w:style>
  <w:style w:type="paragraph" w:styleId="2">
    <w:name w:val="heading 3"/>
    <w:basedOn w:val="1"/>
    <w:next w:val="1"/>
    <w:link w:val="70"/>
    <w:qFormat/>
    <w:uiPriority w:val="99"/>
    <w:pPr>
      <w:keepNext/>
      <w:keepLines/>
      <w:spacing w:before="260" w:after="260" w:line="416" w:lineRule="auto"/>
      <w:outlineLvl w:val="2"/>
    </w:pPr>
    <w:rPr>
      <w:b/>
      <w:bCs/>
      <w:sz w:val="32"/>
      <w:szCs w:val="32"/>
    </w:rPr>
  </w:style>
  <w:style w:type="paragraph" w:styleId="5">
    <w:name w:val="heading 4"/>
    <w:basedOn w:val="1"/>
    <w:next w:val="1"/>
    <w:link w:val="48"/>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style>
  <w:style w:type="paragraph" w:styleId="7">
    <w:name w:val="annotation text"/>
    <w:basedOn w:val="1"/>
    <w:link w:val="34"/>
    <w:qFormat/>
    <w:uiPriority w:val="99"/>
    <w:pPr>
      <w:spacing w:afterLines="0" w:line="240" w:lineRule="auto"/>
      <w:jc w:val="left"/>
    </w:pPr>
    <w:rPr>
      <w:rFonts w:ascii="Times New Roman" w:hAnsi="Times New Roman"/>
    </w:rPr>
  </w:style>
  <w:style w:type="paragraph" w:styleId="8">
    <w:name w:val="Body Text"/>
    <w:basedOn w:val="1"/>
    <w:qFormat/>
    <w:uiPriority w:val="99"/>
    <w:pPr>
      <w:tabs>
        <w:tab w:val="left" w:pos="4760"/>
      </w:tabs>
      <w:spacing w:after="78"/>
      <w:jc w:val="left"/>
    </w:pPr>
  </w:style>
  <w:style w:type="paragraph" w:styleId="9">
    <w:name w:val="Body Text Indent"/>
    <w:basedOn w:val="1"/>
    <w:qFormat/>
    <w:uiPriority w:val="0"/>
    <w:pPr>
      <w:tabs>
        <w:tab w:val="left" w:pos="4760"/>
      </w:tabs>
      <w:spacing w:after="120"/>
      <w:ind w:left="420" w:leftChars="200"/>
    </w:pPr>
  </w:style>
  <w:style w:type="paragraph" w:styleId="10">
    <w:name w:val="Plain Text"/>
    <w:basedOn w:val="1"/>
    <w:qFormat/>
    <w:uiPriority w:val="0"/>
    <w:pPr>
      <w:spacing w:afterLines="0" w:line="240" w:lineRule="auto"/>
    </w:pPr>
    <w:rPr>
      <w:rFonts w:ascii="宋体" w:hAnsi="Courier New"/>
      <w:szCs w:val="20"/>
    </w:rPr>
  </w:style>
  <w:style w:type="paragraph" w:styleId="11">
    <w:name w:val="Date"/>
    <w:basedOn w:val="1"/>
    <w:next w:val="1"/>
    <w:link w:val="69"/>
    <w:semiHidden/>
    <w:unhideWhenUsed/>
    <w:qFormat/>
    <w:uiPriority w:val="0"/>
    <w:pPr>
      <w:ind w:left="100" w:leftChars="2500"/>
    </w:pPr>
  </w:style>
  <w:style w:type="paragraph" w:styleId="12">
    <w:name w:val="Body Text Indent 2"/>
    <w:basedOn w:val="1"/>
    <w:link w:val="62"/>
    <w:semiHidden/>
    <w:unhideWhenUsed/>
    <w:qFormat/>
    <w:uiPriority w:val="0"/>
    <w:pPr>
      <w:spacing w:after="120" w:line="480" w:lineRule="auto"/>
      <w:ind w:left="420" w:leftChars="200"/>
    </w:pPr>
  </w:style>
  <w:style w:type="paragraph" w:styleId="13">
    <w:name w:val="Balloon Text"/>
    <w:basedOn w:val="1"/>
    <w:link w:val="33"/>
    <w:qFormat/>
    <w:uiPriority w:val="0"/>
    <w:pPr>
      <w:spacing w:line="240" w:lineRule="auto"/>
    </w:pPr>
    <w:rPr>
      <w:sz w:val="18"/>
      <w:szCs w:val="18"/>
    </w:rPr>
  </w:style>
  <w:style w:type="paragraph" w:styleId="14">
    <w:name w:val="footer"/>
    <w:basedOn w:val="1"/>
    <w:link w:val="38"/>
    <w:qFormat/>
    <w:uiPriority w:val="99"/>
    <w:pPr>
      <w:pBdr>
        <w:top w:val="single" w:color="auto" w:sz="6" w:space="1"/>
      </w:pBdr>
      <w:tabs>
        <w:tab w:val="center" w:pos="4153"/>
        <w:tab w:val="right" w:pos="8306"/>
      </w:tabs>
      <w:snapToGrid w:val="0"/>
      <w:spacing w:afterLines="0" w:line="240" w:lineRule="auto"/>
      <w:jc w:val="center"/>
    </w:pPr>
    <w:rPr>
      <w:rFonts w:eastAsia="楷体_GB2312"/>
      <w:kern w:val="0"/>
      <w:sz w:val="18"/>
      <w:szCs w:val="18"/>
    </w:rPr>
  </w:style>
  <w:style w:type="paragraph" w:styleId="15">
    <w:name w:val="header"/>
    <w:basedOn w:val="1"/>
    <w:link w:val="39"/>
    <w:qFormat/>
    <w:uiPriority w:val="99"/>
    <w:pPr>
      <w:pBdr>
        <w:bottom w:val="double" w:color="auto" w:sz="4" w:space="1"/>
      </w:pBdr>
      <w:tabs>
        <w:tab w:val="center" w:pos="4153"/>
        <w:tab w:val="right" w:pos="8306"/>
      </w:tabs>
      <w:snapToGrid w:val="0"/>
      <w:spacing w:afterLines="0" w:line="240" w:lineRule="auto"/>
      <w:jc w:val="center"/>
    </w:pPr>
    <w:rPr>
      <w:rFonts w:eastAsia="楷体_GB2312"/>
      <w:sz w:val="18"/>
      <w:szCs w:val="18"/>
    </w:rPr>
  </w:style>
  <w:style w:type="paragraph" w:styleId="16">
    <w:name w:val="toc 1"/>
    <w:basedOn w:val="1"/>
    <w:next w:val="1"/>
    <w:qFormat/>
    <w:uiPriority w:val="39"/>
    <w:pPr>
      <w:spacing w:before="120" w:after="120"/>
      <w:jc w:val="left"/>
    </w:pPr>
    <w:rPr>
      <w:rFonts w:ascii="Calibri" w:hAnsi="Calibri"/>
      <w:b/>
      <w:bCs/>
      <w:caps/>
      <w:sz w:val="20"/>
      <w:szCs w:val="20"/>
    </w:rPr>
  </w:style>
  <w:style w:type="paragraph" w:styleId="17">
    <w:name w:val="toc 2"/>
    <w:basedOn w:val="1"/>
    <w:next w:val="1"/>
    <w:qFormat/>
    <w:uiPriority w:val="0"/>
    <w:pPr>
      <w:ind w:left="420" w:leftChars="200"/>
    </w:pPr>
  </w:style>
  <w:style w:type="paragraph" w:styleId="18">
    <w:name w:val="Normal (Web)"/>
    <w:basedOn w:val="1"/>
    <w:qFormat/>
    <w:uiPriority w:val="99"/>
    <w:pPr>
      <w:widowControl/>
      <w:spacing w:before="100" w:beforeAutospacing="1" w:afterLines="0" w:afterAutospacing="1" w:line="240" w:lineRule="auto"/>
      <w:jc w:val="left"/>
    </w:pPr>
    <w:rPr>
      <w:rFonts w:ascii="宋体" w:hAnsi="宋体"/>
      <w:color w:val="000000"/>
      <w:kern w:val="0"/>
      <w:sz w:val="18"/>
      <w:szCs w:val="20"/>
    </w:rPr>
  </w:style>
  <w:style w:type="paragraph" w:styleId="19">
    <w:name w:val="annotation subject"/>
    <w:basedOn w:val="7"/>
    <w:next w:val="7"/>
    <w:link w:val="35"/>
    <w:qFormat/>
    <w:uiPriority w:val="0"/>
    <w:pPr>
      <w:spacing w:afterLines="25" w:line="300" w:lineRule="auto"/>
    </w:pPr>
    <w:rPr>
      <w:rFonts w:ascii="Arial" w:hAnsi="Arial"/>
      <w:b/>
      <w:bCs/>
    </w:rPr>
  </w:style>
  <w:style w:type="paragraph" w:styleId="20">
    <w:name w:val="Body Text First Indent 2"/>
    <w:basedOn w:val="9"/>
    <w:link w:val="56"/>
    <w:qFormat/>
    <w:uiPriority w:val="99"/>
    <w:pPr>
      <w:ind w:firstLine="420" w:firstLineChars="200"/>
    </w:pPr>
  </w:style>
  <w:style w:type="table" w:styleId="22">
    <w:name w:val="Table Grid"/>
    <w:basedOn w:val="2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bCs/>
    </w:rPr>
  </w:style>
  <w:style w:type="character" w:styleId="25">
    <w:name w:val="Hyperlink"/>
    <w:basedOn w:val="23"/>
    <w:unhideWhenUsed/>
    <w:qFormat/>
    <w:uiPriority w:val="99"/>
    <w:rPr>
      <w:color w:val="0563C1" w:themeColor="hyperlink"/>
      <w:u w:val="single"/>
      <w14:textFill>
        <w14:solidFill>
          <w14:schemeClr w14:val="hlink"/>
        </w14:solidFill>
      </w14:textFill>
    </w:rPr>
  </w:style>
  <w:style w:type="character" w:styleId="26">
    <w:name w:val="annotation reference"/>
    <w:qFormat/>
    <w:uiPriority w:val="99"/>
    <w:rPr>
      <w:sz w:val="21"/>
      <w:szCs w:val="21"/>
    </w:rPr>
  </w:style>
  <w:style w:type="paragraph" w:customStyle="1" w:styleId="27">
    <w:name w:val="Index8"/>
    <w:basedOn w:val="1"/>
    <w:next w:val="1"/>
    <w:qFormat/>
    <w:uiPriority w:val="0"/>
    <w:pPr>
      <w:ind w:left="3920" w:leftChars="1400"/>
      <w:jc w:val="left"/>
      <w:textAlignment w:val="baseline"/>
    </w:pPr>
  </w:style>
  <w:style w:type="character" w:customStyle="1" w:styleId="28">
    <w:name w:val="标题 1 Char"/>
    <w:qFormat/>
    <w:uiPriority w:val="0"/>
    <w:rPr>
      <w:rFonts w:ascii="宋体" w:hAnsi="宋体" w:eastAsia="黑体"/>
      <w:b/>
      <w:bCs/>
      <w:kern w:val="44"/>
      <w:sz w:val="28"/>
      <w:szCs w:val="44"/>
      <w:lang w:val="en-US" w:eastAsia="zh-CN" w:bidi="ar-SA"/>
    </w:rPr>
  </w:style>
  <w:style w:type="paragraph" w:customStyle="1" w:styleId="29">
    <w:name w:val="WPSOffice手动目录 1"/>
    <w:qFormat/>
    <w:uiPriority w:val="0"/>
    <w:rPr>
      <w:rFonts w:ascii="Times New Roman" w:hAnsi="Times New Roman" w:eastAsia="宋体" w:cs="Times New Roman"/>
      <w:lang w:val="en-US" w:eastAsia="zh-CN" w:bidi="ar-SA"/>
    </w:rPr>
  </w:style>
  <w:style w:type="character" w:customStyle="1" w:styleId="30">
    <w:name w:val="NormalCharacter"/>
    <w:qFormat/>
    <w:uiPriority w:val="0"/>
  </w:style>
  <w:style w:type="paragraph" w:customStyle="1" w:styleId="31">
    <w:name w:val="列出段落1"/>
    <w:basedOn w:val="1"/>
    <w:unhideWhenUsed/>
    <w:qFormat/>
    <w:uiPriority w:val="99"/>
    <w:pPr>
      <w:ind w:firstLine="420" w:firstLineChars="200"/>
    </w:pPr>
  </w:style>
  <w:style w:type="character" w:customStyle="1" w:styleId="32">
    <w:name w:val="标题 1 Char2"/>
    <w:qFormat/>
    <w:uiPriority w:val="0"/>
    <w:rPr>
      <w:rFonts w:ascii="宋体" w:hAnsi="宋体" w:eastAsia="黑体"/>
      <w:b/>
      <w:bCs/>
      <w:kern w:val="44"/>
      <w:sz w:val="28"/>
      <w:szCs w:val="44"/>
      <w:lang w:val="en-US" w:eastAsia="zh-CN" w:bidi="ar-SA"/>
    </w:rPr>
  </w:style>
  <w:style w:type="character" w:customStyle="1" w:styleId="33">
    <w:name w:val="批注框文本 字符"/>
    <w:basedOn w:val="23"/>
    <w:link w:val="13"/>
    <w:qFormat/>
    <w:uiPriority w:val="0"/>
    <w:rPr>
      <w:rFonts w:ascii="Arial" w:hAnsi="Arial" w:eastAsia="宋体" w:cs="Times New Roman"/>
      <w:kern w:val="2"/>
      <w:sz w:val="18"/>
      <w:szCs w:val="18"/>
    </w:rPr>
  </w:style>
  <w:style w:type="character" w:customStyle="1" w:styleId="34">
    <w:name w:val="批注文字 字符"/>
    <w:basedOn w:val="23"/>
    <w:link w:val="7"/>
    <w:qFormat/>
    <w:uiPriority w:val="99"/>
    <w:rPr>
      <w:rFonts w:ascii="Times New Roman" w:hAnsi="Times New Roman" w:eastAsia="宋体" w:cs="Times New Roman"/>
      <w:kern w:val="2"/>
      <w:sz w:val="21"/>
      <w:szCs w:val="24"/>
    </w:rPr>
  </w:style>
  <w:style w:type="character" w:customStyle="1" w:styleId="35">
    <w:name w:val="批注主题 字符"/>
    <w:basedOn w:val="34"/>
    <w:link w:val="19"/>
    <w:qFormat/>
    <w:uiPriority w:val="0"/>
    <w:rPr>
      <w:rFonts w:ascii="Arial" w:hAnsi="Arial" w:eastAsia="宋体" w:cs="Times New Roman"/>
      <w:b/>
      <w:bCs/>
      <w:kern w:val="2"/>
      <w:sz w:val="21"/>
      <w:szCs w:val="24"/>
    </w:rPr>
  </w:style>
  <w:style w:type="character" w:customStyle="1" w:styleId="36">
    <w:name w:val="font01"/>
    <w:basedOn w:val="23"/>
    <w:qFormat/>
    <w:uiPriority w:val="0"/>
    <w:rPr>
      <w:rFonts w:hint="eastAsia" w:ascii="宋体" w:hAnsi="宋体" w:eastAsia="宋体"/>
      <w:color w:val="000000"/>
      <w:sz w:val="20"/>
      <w:szCs w:val="20"/>
      <w:u w:val="none"/>
      <w:vertAlign w:val="superscript"/>
    </w:rPr>
  </w:style>
  <w:style w:type="character" w:customStyle="1" w:styleId="37">
    <w:name w:val="font31"/>
    <w:basedOn w:val="23"/>
    <w:qFormat/>
    <w:uiPriority w:val="0"/>
    <w:rPr>
      <w:rFonts w:hint="eastAsia" w:ascii="宋体" w:hAnsi="宋体" w:eastAsia="宋体"/>
      <w:color w:val="000000"/>
      <w:sz w:val="20"/>
      <w:szCs w:val="20"/>
      <w:u w:val="none"/>
    </w:rPr>
  </w:style>
  <w:style w:type="character" w:customStyle="1" w:styleId="38">
    <w:name w:val="页脚 字符"/>
    <w:basedOn w:val="23"/>
    <w:link w:val="14"/>
    <w:qFormat/>
    <w:uiPriority w:val="99"/>
    <w:rPr>
      <w:rFonts w:ascii="Arial" w:hAnsi="Arial" w:eastAsia="楷体_GB2312" w:cs="Times New Roman"/>
      <w:sz w:val="18"/>
      <w:szCs w:val="18"/>
    </w:rPr>
  </w:style>
  <w:style w:type="character" w:customStyle="1" w:styleId="39">
    <w:name w:val="页眉 字符"/>
    <w:basedOn w:val="23"/>
    <w:link w:val="15"/>
    <w:qFormat/>
    <w:uiPriority w:val="99"/>
    <w:rPr>
      <w:rFonts w:ascii="Arial" w:hAnsi="Arial" w:eastAsia="楷体_GB2312" w:cs="Times New Roman"/>
      <w:kern w:val="2"/>
      <w:sz w:val="18"/>
      <w:szCs w:val="18"/>
    </w:rPr>
  </w:style>
  <w:style w:type="paragraph" w:customStyle="1" w:styleId="40">
    <w:name w:val="修订1"/>
    <w:hidden/>
    <w:unhideWhenUsed/>
    <w:qFormat/>
    <w:uiPriority w:val="99"/>
    <w:rPr>
      <w:rFonts w:ascii="Arial" w:hAnsi="Arial" w:eastAsia="宋体" w:cs="Times New Roman"/>
      <w:kern w:val="2"/>
      <w:sz w:val="21"/>
      <w:szCs w:val="24"/>
      <w:lang w:val="en-US" w:eastAsia="zh-CN" w:bidi="ar-SA"/>
    </w:rPr>
  </w:style>
  <w:style w:type="paragraph" w:customStyle="1" w:styleId="41">
    <w:name w:val="列出段落2"/>
    <w:basedOn w:val="1"/>
    <w:unhideWhenUsed/>
    <w:qFormat/>
    <w:uiPriority w:val="99"/>
    <w:pPr>
      <w:ind w:firstLine="420" w:firstLineChars="200"/>
    </w:pPr>
  </w:style>
  <w:style w:type="character" w:customStyle="1" w:styleId="42">
    <w:name w:val="15"/>
    <w:basedOn w:val="23"/>
    <w:qFormat/>
    <w:uiPriority w:val="0"/>
    <w:rPr>
      <w:rFonts w:hint="default" w:ascii="Calibri" w:hAnsi="Calibri" w:cs="Calibri"/>
      <w:color w:val="0000FF"/>
      <w:u w:val="single"/>
    </w:rPr>
  </w:style>
  <w:style w:type="paragraph" w:customStyle="1" w:styleId="43">
    <w:name w:val="style93"/>
    <w:basedOn w:val="1"/>
    <w:qFormat/>
    <w:uiPriority w:val="0"/>
    <w:pPr>
      <w:widowControl/>
      <w:spacing w:before="100" w:beforeAutospacing="1" w:after="100" w:afterLines="0" w:afterAutospacing="1" w:line="240" w:lineRule="auto"/>
      <w:jc w:val="left"/>
    </w:pPr>
    <w:rPr>
      <w:rFonts w:ascii="宋体" w:hAnsi="宋体" w:cs="宋体"/>
      <w:kern w:val="0"/>
      <w:sz w:val="24"/>
    </w:rPr>
  </w:style>
  <w:style w:type="paragraph" w:customStyle="1" w:styleId="44">
    <w:name w:val="列出段落3"/>
    <w:basedOn w:val="1"/>
    <w:unhideWhenUsed/>
    <w:qFormat/>
    <w:uiPriority w:val="99"/>
    <w:pPr>
      <w:ind w:firstLine="420" w:firstLineChars="200"/>
    </w:pPr>
  </w:style>
  <w:style w:type="paragraph" w:customStyle="1" w:styleId="45">
    <w:name w:val="修订2"/>
    <w:hidden/>
    <w:unhideWhenUsed/>
    <w:qFormat/>
    <w:uiPriority w:val="99"/>
    <w:rPr>
      <w:rFonts w:ascii="Arial" w:hAnsi="Arial" w:eastAsia="宋体" w:cs="Times New Roman"/>
      <w:kern w:val="2"/>
      <w:sz w:val="21"/>
      <w:szCs w:val="24"/>
      <w:lang w:val="en-US" w:eastAsia="zh-CN" w:bidi="ar-SA"/>
    </w:rPr>
  </w:style>
  <w:style w:type="paragraph" w:customStyle="1" w:styleId="46">
    <w:name w:val="修订3"/>
    <w:hidden/>
    <w:unhideWhenUsed/>
    <w:qFormat/>
    <w:uiPriority w:val="99"/>
    <w:rPr>
      <w:rFonts w:ascii="Arial" w:hAnsi="Arial" w:eastAsia="宋体" w:cs="Times New Roman"/>
      <w:kern w:val="2"/>
      <w:sz w:val="21"/>
      <w:szCs w:val="24"/>
      <w:lang w:val="en-US" w:eastAsia="zh-CN" w:bidi="ar-SA"/>
    </w:rPr>
  </w:style>
  <w:style w:type="paragraph" w:customStyle="1" w:styleId="47">
    <w:name w:val="列出段落4"/>
    <w:basedOn w:val="1"/>
    <w:unhideWhenUsed/>
    <w:qFormat/>
    <w:uiPriority w:val="99"/>
    <w:pPr>
      <w:ind w:firstLine="420" w:firstLineChars="200"/>
    </w:pPr>
  </w:style>
  <w:style w:type="character" w:customStyle="1" w:styleId="48">
    <w:name w:val="标题 4 字符"/>
    <w:basedOn w:val="23"/>
    <w:link w:val="5"/>
    <w:semiHidden/>
    <w:qFormat/>
    <w:uiPriority w:val="0"/>
    <w:rPr>
      <w:rFonts w:asciiTheme="majorHAnsi" w:hAnsiTheme="majorHAnsi" w:eastAsiaTheme="majorEastAsia" w:cstheme="majorBidi"/>
      <w:b/>
      <w:bCs/>
      <w:kern w:val="2"/>
      <w:sz w:val="28"/>
      <w:szCs w:val="28"/>
    </w:rPr>
  </w:style>
  <w:style w:type="paragraph" w:customStyle="1" w:styleId="49">
    <w:name w:val="列出段落5"/>
    <w:basedOn w:val="1"/>
    <w:unhideWhenUsed/>
    <w:qFormat/>
    <w:uiPriority w:val="99"/>
    <w:pPr>
      <w:spacing w:afterLines="0" w:line="360" w:lineRule="auto"/>
      <w:ind w:firstLine="420" w:firstLineChars="200"/>
    </w:pPr>
    <w:rPr>
      <w:rFonts w:asciiTheme="minorHAnsi" w:hAnsiTheme="minorHAnsi" w:eastAsiaTheme="minorEastAsia" w:cstheme="minorBidi"/>
      <w:sz w:val="24"/>
    </w:rPr>
  </w:style>
  <w:style w:type="paragraph" w:customStyle="1" w:styleId="50">
    <w:name w:val="列出段落6"/>
    <w:basedOn w:val="1"/>
    <w:unhideWhenUsed/>
    <w:qFormat/>
    <w:uiPriority w:val="34"/>
    <w:pPr>
      <w:ind w:firstLine="420" w:firstLineChars="200"/>
    </w:pPr>
  </w:style>
  <w:style w:type="character" w:customStyle="1" w:styleId="51">
    <w:name w:val="font21"/>
    <w:basedOn w:val="23"/>
    <w:qFormat/>
    <w:uiPriority w:val="0"/>
    <w:rPr>
      <w:rFonts w:hint="eastAsia" w:ascii="宋体" w:hAnsi="宋体" w:eastAsia="宋体"/>
      <w:color w:val="000000"/>
      <w:sz w:val="18"/>
      <w:szCs w:val="18"/>
      <w:u w:val="none"/>
    </w:rPr>
  </w:style>
  <w:style w:type="character" w:customStyle="1" w:styleId="52">
    <w:name w:val="font11"/>
    <w:basedOn w:val="23"/>
    <w:qFormat/>
    <w:uiPriority w:val="0"/>
    <w:rPr>
      <w:rFonts w:hint="eastAsia" w:ascii="宋体" w:hAnsi="宋体" w:eastAsia="宋体"/>
      <w:color w:val="000000"/>
      <w:sz w:val="18"/>
      <w:szCs w:val="18"/>
      <w:u w:val="none"/>
    </w:rPr>
  </w:style>
  <w:style w:type="paragraph" w:customStyle="1" w:styleId="53">
    <w:name w:val="列出段落7"/>
    <w:basedOn w:val="1"/>
    <w:unhideWhenUsed/>
    <w:qFormat/>
    <w:uiPriority w:val="99"/>
    <w:pPr>
      <w:ind w:firstLine="420" w:firstLineChars="200"/>
    </w:pPr>
  </w:style>
  <w:style w:type="paragraph" w:customStyle="1" w:styleId="54">
    <w:name w:val="列出段落8"/>
    <w:basedOn w:val="1"/>
    <w:unhideWhenUsed/>
    <w:qFormat/>
    <w:uiPriority w:val="99"/>
    <w:pPr>
      <w:ind w:firstLine="420" w:firstLineChars="200"/>
    </w:pPr>
  </w:style>
  <w:style w:type="paragraph" w:customStyle="1" w:styleId="55">
    <w:name w:val="修订4"/>
    <w:hidden/>
    <w:semiHidden/>
    <w:qFormat/>
    <w:uiPriority w:val="99"/>
    <w:rPr>
      <w:rFonts w:ascii="Arial" w:hAnsi="Arial" w:eastAsia="宋体" w:cs="Times New Roman"/>
      <w:kern w:val="2"/>
      <w:sz w:val="21"/>
      <w:szCs w:val="24"/>
      <w:lang w:val="en-US" w:eastAsia="zh-CN" w:bidi="ar-SA"/>
    </w:rPr>
  </w:style>
  <w:style w:type="character" w:customStyle="1" w:styleId="56">
    <w:name w:val="正文文本首行缩进 2 字符"/>
    <w:basedOn w:val="23"/>
    <w:link w:val="20"/>
    <w:qFormat/>
    <w:uiPriority w:val="99"/>
    <w:rPr>
      <w:rFonts w:ascii="Arial" w:hAnsi="Arial"/>
      <w:kern w:val="2"/>
      <w:sz w:val="21"/>
      <w:szCs w:val="24"/>
    </w:rPr>
  </w:style>
  <w:style w:type="paragraph" w:customStyle="1" w:styleId="57">
    <w:name w:val="修订5"/>
    <w:hidden/>
    <w:semiHidden/>
    <w:qFormat/>
    <w:uiPriority w:val="99"/>
    <w:rPr>
      <w:rFonts w:ascii="Arial" w:hAnsi="Arial" w:eastAsia="宋体" w:cs="Times New Roman"/>
      <w:kern w:val="2"/>
      <w:sz w:val="21"/>
      <w:szCs w:val="24"/>
      <w:lang w:val="en-US" w:eastAsia="zh-CN" w:bidi="ar-SA"/>
    </w:rPr>
  </w:style>
  <w:style w:type="paragraph" w:styleId="58">
    <w:name w:val="List Paragraph"/>
    <w:basedOn w:val="1"/>
    <w:qFormat/>
    <w:uiPriority w:val="99"/>
    <w:pPr>
      <w:ind w:firstLine="420" w:firstLineChars="200"/>
    </w:pPr>
  </w:style>
  <w:style w:type="character" w:customStyle="1" w:styleId="59">
    <w:name w:val="标题 1 字符"/>
    <w:link w:val="3"/>
    <w:qFormat/>
    <w:uiPriority w:val="0"/>
    <w:rPr>
      <w:rFonts w:ascii="Arial" w:hAnsi="Arial"/>
      <w:b/>
      <w:bCs/>
      <w:kern w:val="44"/>
      <w:sz w:val="44"/>
      <w:szCs w:val="44"/>
    </w:rPr>
  </w:style>
  <w:style w:type="paragraph" w:customStyle="1" w:styleId="60">
    <w:name w:val="p0"/>
    <w:basedOn w:val="1"/>
    <w:qFormat/>
    <w:uiPriority w:val="0"/>
    <w:pPr>
      <w:widowControl/>
      <w:snapToGrid w:val="0"/>
      <w:spacing w:before="120" w:after="120" w:afterLines="0" w:line="500" w:lineRule="atLeast"/>
      <w:ind w:firstLine="420"/>
    </w:pPr>
    <w:rPr>
      <w:rFonts w:cs="Arial"/>
      <w:kern w:val="0"/>
      <w:sz w:val="28"/>
      <w:szCs w:val="28"/>
    </w:rPr>
  </w:style>
  <w:style w:type="paragraph" w:customStyle="1" w:styleId="61">
    <w:name w:val="列出段落9"/>
    <w:basedOn w:val="1"/>
    <w:qFormat/>
    <w:uiPriority w:val="99"/>
    <w:pPr>
      <w:ind w:firstLine="420" w:firstLineChars="200"/>
    </w:pPr>
  </w:style>
  <w:style w:type="character" w:customStyle="1" w:styleId="62">
    <w:name w:val="正文文本缩进 2 字符"/>
    <w:basedOn w:val="23"/>
    <w:link w:val="12"/>
    <w:semiHidden/>
    <w:qFormat/>
    <w:uiPriority w:val="0"/>
    <w:rPr>
      <w:rFonts w:ascii="Arial" w:hAnsi="Arial"/>
      <w:kern w:val="2"/>
      <w:sz w:val="21"/>
      <w:szCs w:val="24"/>
    </w:rPr>
  </w:style>
  <w:style w:type="paragraph" w:customStyle="1" w:styleId="63">
    <w:name w:val="正文目录 + 首行缩进:  2 字符 + 首行缩进:  2 字符 + 首行缩进:  2 字符"/>
    <w:basedOn w:val="1"/>
    <w:qFormat/>
    <w:uiPriority w:val="0"/>
    <w:pPr>
      <w:spacing w:afterLines="0" w:line="360" w:lineRule="auto"/>
      <w:jc w:val="center"/>
    </w:pPr>
    <w:rPr>
      <w:rFonts w:ascii="仿宋_GB2312" w:hAnsi="宋体" w:eastAsia="仿宋_GB2312" w:cs="宋体"/>
      <w:b/>
      <w:kern w:val="0"/>
      <w:sz w:val="36"/>
      <w:szCs w:val="20"/>
    </w:rPr>
  </w:style>
  <w:style w:type="paragraph" w:customStyle="1" w:styleId="64">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65">
    <w:name w:val="标题 5（有编号）（绿盟科技）"/>
    <w:basedOn w:val="1"/>
    <w:next w:val="64"/>
    <w:qFormat/>
    <w:uiPriority w:val="0"/>
    <w:pPr>
      <w:keepNext/>
      <w:keepLines/>
      <w:numPr>
        <w:ilvl w:val="4"/>
        <w:numId w:val="1"/>
      </w:numPr>
      <w:spacing w:before="280" w:after="156" w:afterLines="0" w:line="377" w:lineRule="auto"/>
      <w:jc w:val="left"/>
      <w:outlineLvl w:val="4"/>
    </w:pPr>
    <w:rPr>
      <w:rFonts w:eastAsia="黑体"/>
      <w:b/>
      <w:kern w:val="0"/>
      <w:sz w:val="24"/>
      <w:szCs w:val="28"/>
    </w:rPr>
  </w:style>
  <w:style w:type="paragraph" w:customStyle="1" w:styleId="66">
    <w:name w:val="修订6"/>
    <w:unhideWhenUsed/>
    <w:qFormat/>
    <w:uiPriority w:val="99"/>
    <w:rPr>
      <w:rFonts w:ascii="Calibri" w:hAnsi="Calibri" w:eastAsia="宋体" w:cs="宋体"/>
      <w:kern w:val="2"/>
      <w:sz w:val="21"/>
      <w:szCs w:val="22"/>
      <w:lang w:val="en-US" w:eastAsia="zh-CN" w:bidi="ar-SA"/>
    </w:rPr>
  </w:style>
  <w:style w:type="paragraph" w:customStyle="1" w:styleId="67">
    <w:name w:val="_正文"/>
    <w:basedOn w:val="1"/>
    <w:qFormat/>
    <w:uiPriority w:val="0"/>
    <w:pPr>
      <w:widowControl/>
      <w:tabs>
        <w:tab w:val="left" w:pos="3780"/>
      </w:tabs>
      <w:spacing w:before="156" w:beforeLines="50" w:afterLines="0" w:line="360" w:lineRule="auto"/>
      <w:jc w:val="left"/>
    </w:pPr>
  </w:style>
  <w:style w:type="paragraph" w:customStyle="1" w:styleId="68">
    <w:name w:val="！正文内容1.5倍行距"/>
    <w:basedOn w:val="1"/>
    <w:qFormat/>
    <w:uiPriority w:val="0"/>
    <w:pPr>
      <w:spacing w:afterLines="0" w:line="420" w:lineRule="atLeast"/>
      <w:ind w:firstLine="200" w:firstLineChars="200"/>
    </w:pPr>
    <w:rPr>
      <w:rFonts w:ascii="Times New Roman" w:hAnsi="Times New Roman"/>
      <w:sz w:val="24"/>
    </w:rPr>
  </w:style>
  <w:style w:type="character" w:customStyle="1" w:styleId="69">
    <w:name w:val="日期 字符"/>
    <w:basedOn w:val="23"/>
    <w:link w:val="11"/>
    <w:semiHidden/>
    <w:qFormat/>
    <w:uiPriority w:val="0"/>
    <w:rPr>
      <w:rFonts w:ascii="Arial" w:hAnsi="Arial"/>
      <w:kern w:val="2"/>
      <w:sz w:val="21"/>
      <w:szCs w:val="24"/>
    </w:rPr>
  </w:style>
  <w:style w:type="character" w:customStyle="1" w:styleId="70">
    <w:name w:val="标题 3 字符"/>
    <w:basedOn w:val="23"/>
    <w:link w:val="2"/>
    <w:qFormat/>
    <w:uiPriority w:val="99"/>
    <w:rPr>
      <w:rFonts w:ascii="Arial" w:hAnsi="Arial"/>
      <w:b/>
      <w:bCs/>
      <w:kern w:val="2"/>
      <w:sz w:val="32"/>
      <w:szCs w:val="32"/>
    </w:rPr>
  </w:style>
  <w:style w:type="paragraph" w:customStyle="1" w:styleId="71">
    <w:name w:val="列表段落11"/>
    <w:basedOn w:val="1"/>
    <w:unhideWhenUsed/>
    <w:qFormat/>
    <w:uiPriority w:val="99"/>
    <w:pPr>
      <w:spacing w:afterLines="25" w:line="300" w:lineRule="auto"/>
      <w:ind w:firstLine="420" w:firstLineChars="200"/>
    </w:pPr>
    <w:rPr>
      <w:rFonts w:ascii="Arial" w:hAnsi="Arial"/>
    </w:rPr>
  </w:style>
  <w:style w:type="paragraph" w:customStyle="1" w:styleId="72">
    <w:name w:val="列表段落1"/>
    <w:basedOn w:val="1"/>
    <w:unhideWhenUsed/>
    <w:qFormat/>
    <w:uiPriority w:val="99"/>
    <w:pPr>
      <w:ind w:firstLine="420" w:firstLineChars="200"/>
    </w:pPr>
  </w:style>
  <w:style w:type="paragraph" w:customStyle="1" w:styleId="73">
    <w:name w:val="正文格式"/>
    <w:basedOn w:val="1"/>
    <w:qFormat/>
    <w:uiPriority w:val="0"/>
    <w:pPr>
      <w:spacing w:after="25" w:line="640" w:lineRule="exact"/>
      <w:ind w:firstLine="640" w:firstLineChars="200"/>
      <w:jc w:val="left"/>
    </w:pPr>
    <w:rPr>
      <w:rFonts w:hint="eastAsia" w:ascii="Times New Roman" w:hAnsi="Times New Roman" w:eastAsia="仿宋_GB2312"/>
      <w:color w:val="000000"/>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116642-811D-48D1-BA4D-993AE171411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24</Pages>
  <Words>7683</Words>
  <Characters>7941</Characters>
  <Lines>394</Lines>
  <Paragraphs>319</Paragraphs>
  <TotalTime>12</TotalTime>
  <ScaleCrop>false</ScaleCrop>
  <LinksUpToDate>false</LinksUpToDate>
  <CharactersWithSpaces>9338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2024-07-28T14:16:00Z</dcterms:created>
  <dc:creator>Summer黄金玲</dc:creator>
  <cp:lastModifiedBy>涂建华</cp:lastModifiedBy>
  <cp:lastPrinted>2026-04-29T09:12:15Z</cp:lastPrinted>
  <dcterms:modified xsi:type="dcterms:W3CDTF">2026-04-29T09:18:59Z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304EF59E6A644289B0212BC639020CC0</vt:lpwstr>
  </property>
  <property fmtid="{D5CDD505-2E9C-101B-9397-08002B2CF9AE}" pid="4" name="KSOTemplateDocerSaveRecord">
    <vt:lpwstr>eyJoZGlkIjoiMTU5M2UyM2ZhMjE3YmE4NTM2ZDRiY2MwNGRmZDE1MDkiLCJ1c2VySWQiOiIxMTI5MTIyMDM4In0=</vt:lpwstr>
  </property>
</Properties>
</file>