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highlight w:val="none"/>
        </w:rPr>
      </w:pPr>
    </w:p>
    <w:p w14:paraId="6CF62A12">
      <w:pPr>
        <w:pStyle w:val="63"/>
        <w:spacing w:after="78"/>
        <w:rPr>
          <w:rFonts w:ascii="Times New Roman" w:hAnsi="Times New Roman" w:eastAsia="方正小标宋简体"/>
          <w:bCs/>
          <w:sz w:val="32"/>
          <w:szCs w:val="32"/>
          <w:highlight w:val="none"/>
        </w:rPr>
      </w:pPr>
    </w:p>
    <w:p w14:paraId="3AB8F229">
      <w:pPr>
        <w:pStyle w:val="63"/>
        <w:spacing w:after="78"/>
        <w:rPr>
          <w:rFonts w:ascii="Times New Roman" w:hAnsi="Times New Roman" w:eastAsia="方正小标宋简体"/>
          <w:bCs/>
          <w:sz w:val="32"/>
          <w:szCs w:val="32"/>
          <w:highlight w:val="none"/>
        </w:rPr>
      </w:pPr>
    </w:p>
    <w:p w14:paraId="642EDA32">
      <w:pPr>
        <w:spacing w:after="78"/>
        <w:jc w:val="center"/>
        <w:rPr>
          <w:rFonts w:ascii="Times New Roman" w:hAnsi="Times New Roman" w:eastAsia="长城小"/>
          <w:b/>
          <w:sz w:val="44"/>
          <w:szCs w:val="44"/>
          <w:highlight w:val="none"/>
        </w:rPr>
      </w:pPr>
    </w:p>
    <w:p w14:paraId="74759F0E">
      <w:pPr>
        <w:spacing w:after="78"/>
        <w:jc w:val="center"/>
        <w:rPr>
          <w:rFonts w:ascii="Times New Roman" w:hAnsi="Times New Roman" w:eastAsia="长城小"/>
          <w:b/>
          <w:sz w:val="44"/>
          <w:szCs w:val="44"/>
          <w:highlight w:val="none"/>
        </w:rPr>
      </w:pPr>
    </w:p>
    <w:p w14:paraId="5F63D5B1">
      <w:pPr>
        <w:spacing w:after="78"/>
        <w:jc w:val="center"/>
        <w:rPr>
          <w:rFonts w:ascii="Times New Roman" w:hAnsi="Times New Roman" w:eastAsia="长城小"/>
          <w:b/>
          <w:sz w:val="44"/>
          <w:szCs w:val="44"/>
          <w:highlight w:val="none"/>
        </w:rPr>
      </w:pPr>
    </w:p>
    <w:p w14:paraId="1409E003">
      <w:pPr>
        <w:spacing w:after="78"/>
        <w:rPr>
          <w:rFonts w:ascii="Times New Roman" w:hAnsi="Times New Roman" w:eastAsia="长城小"/>
          <w:b/>
          <w:sz w:val="44"/>
          <w:szCs w:val="44"/>
          <w:highlight w:val="none"/>
        </w:rPr>
      </w:pPr>
    </w:p>
    <w:p w14:paraId="59E39E77">
      <w:pPr>
        <w:spacing w:after="78"/>
        <w:jc w:val="center"/>
        <w:rPr>
          <w:rFonts w:ascii="Times New Roman" w:hAnsi="Times New Roman" w:eastAsia="长城小"/>
          <w:b/>
          <w:sz w:val="44"/>
          <w:szCs w:val="44"/>
          <w:highlight w:val="none"/>
        </w:rPr>
      </w:pPr>
    </w:p>
    <w:p w14:paraId="0C43311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w:t>
      </w:r>
      <w:r>
        <w:rPr>
          <w:rFonts w:hint="eastAsia" w:ascii="Times New Roman" w:hAnsi="Times New Roman" w:eastAsia="长城小标宋体"/>
          <w:b/>
          <w:bCs/>
          <w:sz w:val="44"/>
          <w:szCs w:val="44"/>
          <w:highlight w:val="none"/>
          <w:lang w:val="en-US" w:eastAsia="zh-CN"/>
        </w:rPr>
        <w:t>横岗</w:t>
      </w:r>
      <w:r>
        <w:rPr>
          <w:rFonts w:hint="eastAsia" w:ascii="Times New Roman" w:hAnsi="Times New Roman" w:eastAsia="长城小标宋体"/>
          <w:b/>
          <w:bCs/>
          <w:sz w:val="44"/>
          <w:szCs w:val="44"/>
          <w:highlight w:val="none"/>
        </w:rPr>
        <w:t>水务有限</w:t>
      </w:r>
      <w:r>
        <w:rPr>
          <w:rFonts w:ascii="Times New Roman" w:hAnsi="Times New Roman" w:eastAsia="长城小标宋体"/>
          <w:b/>
          <w:bCs/>
          <w:sz w:val="44"/>
          <w:szCs w:val="44"/>
          <w:highlight w:val="none"/>
        </w:rPr>
        <w:t>公司</w:t>
      </w:r>
    </w:p>
    <w:p w14:paraId="7E25B4AB">
      <w:pPr>
        <w:spacing w:after="78" w:line="640" w:lineRule="exact"/>
        <w:jc w:val="center"/>
        <w:rPr>
          <w:rFonts w:hint="eastAsia"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lang w:val="en-US" w:eastAsia="zh-CN"/>
        </w:rPr>
        <w:t>厂区监控系统改造服务采购项目</w:t>
      </w:r>
    </w:p>
    <w:p w14:paraId="08BF34D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询价</w:t>
      </w:r>
      <w:r>
        <w:rPr>
          <w:rFonts w:ascii="Times New Roman" w:hAnsi="Times New Roman" w:eastAsia="长城小标宋体"/>
          <w:b/>
          <w:bCs/>
          <w:sz w:val="44"/>
          <w:szCs w:val="44"/>
          <w:highlight w:val="none"/>
        </w:rPr>
        <w:t>告知函</w:t>
      </w:r>
    </w:p>
    <w:p w14:paraId="2A5B151E">
      <w:pPr>
        <w:spacing w:after="78"/>
        <w:rPr>
          <w:rFonts w:ascii="Times New Roman" w:hAnsi="Times New Roman" w:eastAsia="方正小标宋简体"/>
          <w:sz w:val="32"/>
          <w:szCs w:val="32"/>
          <w:highlight w:val="none"/>
        </w:rPr>
      </w:pPr>
    </w:p>
    <w:p w14:paraId="0345E0CA">
      <w:pPr>
        <w:spacing w:after="78"/>
        <w:rPr>
          <w:rFonts w:ascii="Times New Roman" w:hAnsi="Times New Roman" w:eastAsia="方正小标宋简体"/>
          <w:sz w:val="32"/>
          <w:szCs w:val="32"/>
          <w:highlight w:val="none"/>
        </w:rPr>
      </w:pPr>
    </w:p>
    <w:p w14:paraId="2ACD6466">
      <w:pPr>
        <w:spacing w:after="78"/>
        <w:rPr>
          <w:rFonts w:ascii="Times New Roman" w:hAnsi="Times New Roman" w:eastAsia="方正小标宋简体"/>
          <w:sz w:val="32"/>
          <w:szCs w:val="32"/>
          <w:highlight w:val="none"/>
        </w:rPr>
      </w:pPr>
    </w:p>
    <w:p w14:paraId="24916DAF">
      <w:pPr>
        <w:spacing w:after="78"/>
        <w:rPr>
          <w:highlight w:val="none"/>
        </w:rPr>
      </w:pPr>
    </w:p>
    <w:p w14:paraId="7A2987C5">
      <w:pPr>
        <w:spacing w:after="78"/>
        <w:rPr>
          <w:rFonts w:ascii="Times New Roman" w:hAnsi="Times New Roman" w:eastAsia="方正小标宋简体"/>
          <w:sz w:val="32"/>
          <w:szCs w:val="32"/>
          <w:highlight w:val="none"/>
        </w:rPr>
      </w:pPr>
    </w:p>
    <w:p w14:paraId="264A8F6C">
      <w:pPr>
        <w:spacing w:after="78"/>
        <w:rPr>
          <w:rFonts w:ascii="Times New Roman" w:hAnsi="Times New Roman" w:eastAsia="方正小标宋简体"/>
          <w:sz w:val="32"/>
          <w:szCs w:val="32"/>
          <w:highlight w:val="none"/>
        </w:rPr>
      </w:pPr>
    </w:p>
    <w:p w14:paraId="156CE9A5">
      <w:pPr>
        <w:pStyle w:val="9"/>
        <w:rPr>
          <w:rFonts w:ascii="Times New Roman" w:hAnsi="Times New Roman" w:eastAsia="方正小标宋简体"/>
          <w:sz w:val="32"/>
          <w:szCs w:val="32"/>
          <w:highlight w:val="none"/>
        </w:rPr>
      </w:pPr>
    </w:p>
    <w:p w14:paraId="0E4C1664">
      <w:pPr>
        <w:spacing w:after="78"/>
        <w:rPr>
          <w:highlight w:val="none"/>
        </w:rPr>
      </w:pPr>
    </w:p>
    <w:p w14:paraId="677BC922">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highlight w:val="none"/>
        </w:rPr>
      </w:pPr>
      <w:r>
        <w:rPr>
          <w:rFonts w:hint="eastAsia" w:ascii="黑体" w:hAnsi="黑体" w:eastAsia="黑体"/>
          <w:b/>
          <w:bCs/>
          <w:sz w:val="32"/>
          <w:szCs w:val="32"/>
          <w:highlight w:val="none"/>
        </w:rPr>
        <w:t>项目关键信息</w:t>
      </w:r>
    </w:p>
    <w:p w14:paraId="387A799A">
      <w:pPr>
        <w:spacing w:after="78"/>
        <w:rPr>
          <w:highlight w:val="none"/>
        </w:rPr>
      </w:pPr>
    </w:p>
    <w:p w14:paraId="3B630080">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_GB2312"/>
          <w:bCs/>
          <w:color w:val="000000"/>
          <w:sz w:val="32"/>
          <w:szCs w:val="32"/>
          <w:highlight w:val="none"/>
          <w:lang w:val="en-US" w:eastAsia="zh-CN"/>
        </w:rPr>
        <w:t>厂区监控系统改造服务采购项目。</w:t>
      </w:r>
    </w:p>
    <w:p w14:paraId="47C5D9B6">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pPr w:leftFromText="180" w:rightFromText="180" w:vertAnchor="text" w:horzAnchor="page" w:tblpXSpec="center" w:tblpY="117"/>
        <w:tblOverlap w:val="never"/>
        <w:tblW w:w="5251" w:type="pct"/>
        <w:jc w:val="center"/>
        <w:tblLayout w:type="fixed"/>
        <w:tblCellMar>
          <w:top w:w="0" w:type="dxa"/>
          <w:left w:w="108" w:type="dxa"/>
          <w:bottom w:w="0" w:type="dxa"/>
          <w:right w:w="108" w:type="dxa"/>
        </w:tblCellMar>
      </w:tblPr>
      <w:tblGrid>
        <w:gridCol w:w="579"/>
        <w:gridCol w:w="2012"/>
        <w:gridCol w:w="1919"/>
        <w:gridCol w:w="2256"/>
        <w:gridCol w:w="1086"/>
        <w:gridCol w:w="1086"/>
      </w:tblGrid>
      <w:tr w14:paraId="1BF7842B">
        <w:tblPrEx>
          <w:tblCellMar>
            <w:top w:w="0" w:type="dxa"/>
            <w:left w:w="108" w:type="dxa"/>
            <w:bottom w:w="0" w:type="dxa"/>
            <w:right w:w="108" w:type="dxa"/>
          </w:tblCellMar>
        </w:tblPrEx>
        <w:trPr>
          <w:trHeight w:val="918"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48083E91">
            <w:pPr>
              <w:widowControl/>
              <w:spacing w:after="78"/>
              <w:jc w:val="center"/>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序号</w:t>
            </w:r>
          </w:p>
        </w:tc>
        <w:tc>
          <w:tcPr>
            <w:tcW w:w="2142" w:type="dxa"/>
            <w:tcBorders>
              <w:top w:val="single" w:color="auto" w:sz="4" w:space="0"/>
              <w:left w:val="nil"/>
              <w:bottom w:val="single" w:color="auto" w:sz="4" w:space="0"/>
              <w:right w:val="single" w:color="auto" w:sz="4" w:space="0"/>
            </w:tcBorders>
            <w:noWrap w:val="0"/>
            <w:vAlign w:val="center"/>
          </w:tcPr>
          <w:p w14:paraId="2BC12A1C">
            <w:pPr>
              <w:widowControl/>
              <w:spacing w:after="78"/>
              <w:jc w:val="center"/>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名称</w:t>
            </w:r>
          </w:p>
        </w:tc>
        <w:tc>
          <w:tcPr>
            <w:tcW w:w="2043" w:type="dxa"/>
            <w:tcBorders>
              <w:top w:val="single" w:color="auto" w:sz="4" w:space="0"/>
              <w:left w:val="nil"/>
              <w:bottom w:val="single" w:color="auto" w:sz="4" w:space="0"/>
              <w:right w:val="single" w:color="auto" w:sz="4" w:space="0"/>
            </w:tcBorders>
            <w:noWrap w:val="0"/>
            <w:vAlign w:val="center"/>
          </w:tcPr>
          <w:p w14:paraId="35E637E3">
            <w:pPr>
              <w:widowControl/>
              <w:spacing w:after="78"/>
              <w:jc w:val="center"/>
              <w:rPr>
                <w:rFonts w:hint="eastAsia" w:ascii="仿宋" w:hAnsi="仿宋" w:eastAsia="仿宋"/>
                <w:b/>
                <w:bCs/>
                <w:kern w:val="0"/>
                <w:sz w:val="24"/>
                <w:szCs w:val="24"/>
                <w:highlight w:val="none"/>
                <w:lang w:val="en-US" w:eastAsia="zh-CN"/>
              </w:rPr>
            </w:pPr>
            <w:r>
              <w:rPr>
                <w:rFonts w:hint="eastAsia" w:ascii="仿宋" w:hAnsi="仿宋" w:eastAsia="仿宋"/>
                <w:b/>
                <w:bCs/>
                <w:kern w:val="0"/>
                <w:sz w:val="24"/>
                <w:szCs w:val="24"/>
                <w:highlight w:val="none"/>
                <w:lang w:val="en-US" w:eastAsia="zh-CN"/>
              </w:rPr>
              <w:t>型号</w:t>
            </w:r>
          </w:p>
        </w:tc>
        <w:tc>
          <w:tcPr>
            <w:tcW w:w="2402" w:type="dxa"/>
            <w:tcBorders>
              <w:top w:val="single" w:color="auto" w:sz="4" w:space="0"/>
              <w:left w:val="nil"/>
              <w:bottom w:val="single" w:color="auto" w:sz="4" w:space="0"/>
              <w:right w:val="single" w:color="auto" w:sz="4" w:space="0"/>
            </w:tcBorders>
            <w:noWrap w:val="0"/>
            <w:vAlign w:val="center"/>
          </w:tcPr>
          <w:p w14:paraId="26B25C88">
            <w:pPr>
              <w:widowControl/>
              <w:spacing w:after="78"/>
              <w:jc w:val="center"/>
              <w:rPr>
                <w:rFonts w:hint="default" w:ascii="仿宋" w:hAnsi="仿宋" w:eastAsia="仿宋"/>
                <w:b/>
                <w:bCs/>
                <w:kern w:val="0"/>
                <w:sz w:val="24"/>
                <w:szCs w:val="24"/>
                <w:highlight w:val="none"/>
                <w:lang w:val="en-US" w:eastAsia="zh-CN"/>
              </w:rPr>
            </w:pPr>
            <w:r>
              <w:rPr>
                <w:rFonts w:hint="default" w:ascii="仿宋" w:hAnsi="仿宋" w:eastAsia="仿宋"/>
                <w:b/>
                <w:bCs/>
                <w:kern w:val="0"/>
                <w:sz w:val="24"/>
                <w:szCs w:val="24"/>
                <w:highlight w:val="none"/>
                <w:lang w:val="en-US" w:eastAsia="zh-CN"/>
              </w:rPr>
              <w:t>规格型号</w:t>
            </w:r>
          </w:p>
        </w:tc>
        <w:tc>
          <w:tcPr>
            <w:tcW w:w="1156" w:type="dxa"/>
            <w:tcBorders>
              <w:top w:val="single" w:color="auto" w:sz="4" w:space="0"/>
              <w:left w:val="nil"/>
              <w:bottom w:val="single" w:color="auto" w:sz="4" w:space="0"/>
              <w:right w:val="single" w:color="auto" w:sz="4" w:space="0"/>
            </w:tcBorders>
            <w:noWrap w:val="0"/>
            <w:vAlign w:val="center"/>
          </w:tcPr>
          <w:p w14:paraId="1AEC9021">
            <w:pPr>
              <w:widowControl/>
              <w:spacing w:after="78"/>
              <w:jc w:val="center"/>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数量</w:t>
            </w:r>
          </w:p>
        </w:tc>
        <w:tc>
          <w:tcPr>
            <w:tcW w:w="1156" w:type="dxa"/>
            <w:tcBorders>
              <w:top w:val="single" w:color="auto" w:sz="4" w:space="0"/>
              <w:left w:val="nil"/>
              <w:bottom w:val="single" w:color="auto" w:sz="4" w:space="0"/>
              <w:right w:val="single" w:color="auto" w:sz="4" w:space="0"/>
            </w:tcBorders>
            <w:noWrap w:val="0"/>
            <w:vAlign w:val="center"/>
          </w:tcPr>
          <w:p w14:paraId="745A9E4A">
            <w:pPr>
              <w:widowControl/>
              <w:spacing w:after="78"/>
              <w:jc w:val="center"/>
              <w:rPr>
                <w:rFonts w:hint="eastAsia" w:ascii="仿宋" w:hAnsi="仿宋" w:eastAsia="仿宋"/>
                <w:b/>
                <w:bCs/>
                <w:kern w:val="0"/>
                <w:sz w:val="24"/>
                <w:szCs w:val="24"/>
                <w:highlight w:val="none"/>
                <w:lang w:val="en-US" w:eastAsia="zh-CN"/>
              </w:rPr>
            </w:pPr>
            <w:r>
              <w:rPr>
                <w:rFonts w:hint="eastAsia" w:ascii="仿宋" w:hAnsi="仿宋" w:eastAsia="仿宋"/>
                <w:b/>
                <w:bCs/>
                <w:kern w:val="0"/>
                <w:sz w:val="24"/>
                <w:szCs w:val="24"/>
                <w:highlight w:val="none"/>
                <w:lang w:val="en-US" w:eastAsia="zh-CN"/>
              </w:rPr>
              <w:t>单位</w:t>
            </w:r>
          </w:p>
        </w:tc>
      </w:tr>
      <w:tr w14:paraId="0A6ED204">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34042069">
            <w:pPr>
              <w:keepNext w:val="0"/>
              <w:keepLines w:val="0"/>
              <w:widowControl/>
              <w:suppressLineNumbers w:val="0"/>
              <w:jc w:val="center"/>
              <w:textAlignment w:val="center"/>
              <w:rPr>
                <w:rFonts w:hint="eastAsia"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31C5DB48">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红外线网络高清（400万)像素枪机              </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12C742D0">
            <w:pPr>
              <w:keepNext w:val="0"/>
              <w:keepLines w:val="0"/>
              <w:widowControl/>
              <w:suppressLineNumbers w:val="0"/>
              <w:jc w:val="center"/>
              <w:textAlignment w:val="center"/>
              <w:rPr>
                <w:rFonts w:hint="default"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70409E7F">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DS-2CD3T46WDV3-L/ 400W/POE（支持录音）</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E6BD399">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A5D2558">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r>
      <w:tr w14:paraId="5A925B23">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14A89A70">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7D7BE80B">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红外线网络高清（400万)像素高速球机      </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0CAA298">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11F7D6B3">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DS-2CD4425DW-DE/400W/POE  </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04F81B9">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613C5E3">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r>
      <w:tr w14:paraId="0C772F27">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5A2615CB">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994193B">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NVR高清录像机</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27F7C718">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609D936D">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DS-8864N-R16/4K 64路  </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196A46A">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2C18548">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r>
      <w:tr w14:paraId="2CEF1F8E">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3350A9FA">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3015BF2E">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DVR  硬盘</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678DB7F">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希   捷</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26A3B635">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6TB（海康产品）保存90天以上</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DAA4CB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74CCF42">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r>
      <w:tr w14:paraId="5C557EF2">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1847F345">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622C70ED">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9口 PoE交换机</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BBE22FA">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TP-LINK</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586562B">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SG2210PE 千兆POE供电</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D6C9ACA">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EC8C01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r>
      <w:tr w14:paraId="6C4C8925">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30383F91">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6F231052">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16口核心交换机</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1D04060F">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TP-LINK</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8E63658">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SG2016D 千兆</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380671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EE3058C">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r>
      <w:tr w14:paraId="4FE82FB7">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3FB79B28">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706DB5B1">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六类网线</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4F5CA881">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66739C54">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DS-1LN6 CAT.6E </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4F92DCE">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700EC84">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箱</w:t>
            </w:r>
          </w:p>
        </w:tc>
      </w:tr>
      <w:tr w14:paraId="15AE6870">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1D9CC407">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52682B05">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超五类网线</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2B62B106">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6D88D39">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DS-1LN5E CAT.5E </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DE6F79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156BFEF">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箱</w:t>
            </w:r>
          </w:p>
        </w:tc>
      </w:tr>
      <w:tr w14:paraId="12AA7A7A">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17672698">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365165CA">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光纤收发器</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2C03804">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TP-LINK</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2683028">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千兆 单模</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0D88704">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F373CC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对</w:t>
            </w:r>
          </w:p>
        </w:tc>
      </w:tr>
      <w:tr w14:paraId="562C1083">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1561CB1B">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7097248">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主光纤</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5DAF45A4">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电信级</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8C09F22">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铠甲24芯</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61DA86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400</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5296715">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米</w:t>
            </w:r>
          </w:p>
        </w:tc>
      </w:tr>
      <w:tr w14:paraId="48BAF4C5">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0299597E">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6227ABB">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支线光纤</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197AEDB">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电信级</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360ED91C">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铠甲4芯</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1529722">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600</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CA4CCCD">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米</w:t>
            </w:r>
          </w:p>
        </w:tc>
      </w:tr>
      <w:tr w14:paraId="519DA6BC">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1A13E86F">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23C9276">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光纤熔接</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6F72542F">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国优</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2ECCAB93">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含配件</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6DD52A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C4E8D72">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r>
      <w:tr w14:paraId="64BCF6FF">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00B19BB1">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707F458">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立  杆</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78D2949B">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国优</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20F58707">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3.5米标准监控立杆</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6A00BDE">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8B9FEAD">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r>
      <w:tr w14:paraId="6C22F306">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5629EE9D">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B98797F">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显示器</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5A666B00">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飞利浦</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34456CA8">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27寸 高清</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3168762">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05CD4B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r>
      <w:tr w14:paraId="623330B2">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3E04415D">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46A9CE8">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录像机（现场）</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081608FD">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1AB24904">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DS-7832N-K2  32路</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EFDE5D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AC9F4D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r>
      <w:tr w14:paraId="2DC13452">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08E1CF42">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5D016FED">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电源线</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58EF7CDE">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金龙羽</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16DCD5C">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电缆线RVV3*1平方</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4178F3A">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FF01E11">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捆</w:t>
            </w:r>
          </w:p>
        </w:tc>
      </w:tr>
      <w:tr w14:paraId="2547D93A">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5930E388">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54702C40">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管材与辅料</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20DE9A39">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国优</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EC45E0A">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线管、支架等五金配件</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7ED61A4">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C4DD27C">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r>
      <w:tr w14:paraId="74116D4D">
        <w:tblPrEx>
          <w:tblCellMar>
            <w:top w:w="0" w:type="dxa"/>
            <w:left w:w="108" w:type="dxa"/>
            <w:bottom w:w="0" w:type="dxa"/>
            <w:right w:w="108" w:type="dxa"/>
          </w:tblCellMar>
        </w:tblPrEx>
        <w:trPr>
          <w:trHeight w:val="947" w:hRule="atLeast"/>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7D66F3BA">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E41BC3B">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安装调试服务费及安全措施费</w:t>
            </w:r>
          </w:p>
        </w:tc>
        <w:tc>
          <w:tcPr>
            <w:tcW w:w="2043" w:type="dxa"/>
            <w:tcBorders>
              <w:top w:val="single" w:color="auto" w:sz="4" w:space="0"/>
              <w:left w:val="single" w:color="auto" w:sz="4" w:space="0"/>
              <w:bottom w:val="single" w:color="auto" w:sz="4" w:space="0"/>
              <w:right w:val="single" w:color="auto" w:sz="4" w:space="0"/>
            </w:tcBorders>
            <w:noWrap w:val="0"/>
            <w:vAlign w:val="center"/>
          </w:tcPr>
          <w:p w14:paraId="5A6068E4">
            <w:pPr>
              <w:jc w:val="center"/>
              <w:rPr>
                <w:rFonts w:hint="default" w:ascii="Times New Roman" w:hAnsi="Times New Roman" w:eastAsia="仿宋_GB2312" w:cs="Times New Roman"/>
                <w:bCs/>
                <w:color w:val="000000"/>
                <w:kern w:val="2"/>
                <w:sz w:val="28"/>
                <w:szCs w:val="28"/>
                <w:highlight w:val="none"/>
                <w:lang w:val="en-US" w:eastAsia="zh-CN" w:bidi="ar-SA"/>
              </w:rPr>
            </w:pPr>
            <w:r>
              <w:rPr>
                <w:rFonts w:hint="eastAsia" w:ascii="Times New Roman" w:hAnsi="Times New Roman" w:eastAsia="仿宋_GB2312" w:cs="Times New Roman"/>
                <w:bCs/>
                <w:color w:val="000000"/>
                <w:kern w:val="2"/>
                <w:sz w:val="28"/>
                <w:szCs w:val="28"/>
                <w:highlight w:val="none"/>
                <w:lang w:val="en-US" w:eastAsia="zh-CN" w:bidi="ar-SA"/>
              </w:rPr>
              <w:t>/</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565E9EE">
            <w:p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7F5AE45">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BBCB21D">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r>
    </w:tbl>
    <w:p w14:paraId="6BBE26EA">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sz w:val="32"/>
          <w:szCs w:val="32"/>
          <w:highlight w:val="none"/>
        </w:rPr>
        <w:t>供应商报价应包括但不限于人员工资和福利、技术服务费、</w:t>
      </w:r>
      <w:bookmarkStart w:id="0" w:name="_Hlk178340523"/>
      <w:r>
        <w:rPr>
          <w:rFonts w:hint="eastAsia" w:ascii="Times New Roman" w:hAnsi="Times New Roman" w:eastAsia="仿宋"/>
          <w:sz w:val="32"/>
          <w:szCs w:val="32"/>
          <w:highlight w:val="none"/>
        </w:rPr>
        <w:t>评审费、</w:t>
      </w:r>
      <w:bookmarkEnd w:id="0"/>
      <w:r>
        <w:rPr>
          <w:rFonts w:hint="eastAsia" w:ascii="Times New Roman" w:hAnsi="Times New Roman" w:eastAsia="仿宋"/>
          <w:sz w:val="32"/>
          <w:szCs w:val="32"/>
          <w:highlight w:val="none"/>
          <w:lang w:val="en-US" w:eastAsia="zh-CN"/>
        </w:rPr>
        <w:t>安装费</w:t>
      </w:r>
      <w:r>
        <w:rPr>
          <w:rFonts w:hint="eastAsia" w:ascii="Times New Roman" w:hAnsi="Times New Roman" w:eastAsia="仿宋"/>
          <w:sz w:val="32"/>
          <w:szCs w:val="32"/>
          <w:highlight w:val="none"/>
        </w:rPr>
        <w:t>、</w:t>
      </w:r>
      <w:r>
        <w:rPr>
          <w:rFonts w:hint="eastAsia" w:ascii="Times New Roman" w:hAnsi="Times New Roman" w:eastAsia="仿宋"/>
          <w:sz w:val="32"/>
          <w:szCs w:val="32"/>
          <w:highlight w:val="none"/>
          <w:lang w:val="en-US" w:eastAsia="zh-CN"/>
        </w:rPr>
        <w:t>调试费、人工费、安全措施费、材料费、运输费、</w:t>
      </w:r>
      <w:r>
        <w:rPr>
          <w:rFonts w:hint="eastAsia" w:ascii="Times New Roman" w:hAnsi="Times New Roman" w:eastAsia="仿宋"/>
          <w:sz w:val="32"/>
          <w:szCs w:val="32"/>
          <w:highlight w:val="none"/>
        </w:rPr>
        <w:t>差旅费、调研费、交通费、办公设施和设备、通讯设备、管理费、利润、税金等与本合同全部工作内容有关的一切费用。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15</w:t>
      </w:r>
      <w:r>
        <w:rPr>
          <w:rFonts w:hint="eastAsia" w:ascii="Times New Roman" w:hAnsi="Times New Roman" w:eastAsia="仿宋_GB2312"/>
          <w:bCs/>
          <w:color w:val="000000"/>
          <w:sz w:val="32"/>
          <w:szCs w:val="32"/>
          <w:highlight w:val="none"/>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2个月。质保期为验收合格后一年</w:t>
      </w:r>
      <w:r>
        <w:rPr>
          <w:rFonts w:hint="eastAsia" w:ascii="Times New Roman" w:hAnsi="Times New Roman" w:eastAsia="仿宋_GB2312"/>
          <w:bCs/>
          <w:color w:val="000000"/>
          <w:sz w:val="32"/>
          <w:szCs w:val="32"/>
          <w:highlight w:val="none"/>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签订总价合同，改造完工验收合格后付款100%</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（七）项目地点：</w:t>
      </w:r>
      <w:bookmarkStart w:id="1" w:name="_Hlk178340496"/>
      <w:r>
        <w:rPr>
          <w:rFonts w:hint="eastAsia" w:ascii="Times New Roman" w:hAnsi="Times New Roman" w:eastAsia="仿宋_GB2312"/>
          <w:bCs/>
          <w:color w:val="000000"/>
          <w:sz w:val="32"/>
          <w:szCs w:val="32"/>
          <w:highlight w:val="none"/>
        </w:rPr>
        <w:t>深圳市</w:t>
      </w:r>
      <w:bookmarkEnd w:id="1"/>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2"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highlight w:val="none"/>
        </w:rPr>
      </w:pPr>
      <w:r>
        <w:rPr>
          <w:rFonts w:hint="eastAsia" w:ascii="Times New Roman" w:hAnsi="Times New Roman" w:eastAsia="仿宋_GB2312"/>
          <w:bCs/>
          <w:color w:val="000000"/>
          <w:sz w:val="32"/>
          <w:szCs w:val="32"/>
          <w:highlight w:val="none"/>
        </w:rPr>
        <w:t>（二）</w:t>
      </w:r>
      <w:r>
        <w:rPr>
          <w:rFonts w:hint="eastAsia" w:ascii="Times New Roman" w:hAnsi="Times New Roman" w:eastAsia="仿宋" w:cs="仿宋"/>
          <w:kern w:val="0"/>
          <w:sz w:val="32"/>
          <w:szCs w:val="32"/>
          <w:highlight w:val="none"/>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bCs/>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
          <w:bCs/>
          <w:sz w:val="32"/>
          <w:szCs w:val="32"/>
          <w:highlight w:val="none"/>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color w:val="000000"/>
          <w:sz w:val="32"/>
          <w:szCs w:val="32"/>
          <w:highlight w:val="none"/>
        </w:rPr>
        <w:t>近两年内</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月至今）</w:t>
      </w:r>
      <w:r>
        <w:rPr>
          <w:rFonts w:hint="eastAsia" w:ascii="Times New Roman" w:hAnsi="Times New Roman" w:eastAsia="仿宋_GB2312"/>
          <w:color w:val="000000"/>
          <w:sz w:val="32"/>
          <w:szCs w:val="32"/>
          <w:highlight w:val="none"/>
        </w:rPr>
        <w:t>或成立至今</w:t>
      </w:r>
      <w:r>
        <w:rPr>
          <w:rFonts w:ascii="仿宋_GB2312" w:hAnsi="仿宋" w:eastAsia="仿宋_GB2312"/>
          <w:color w:val="000000"/>
          <w:sz w:val="32"/>
          <w:szCs w:val="32"/>
          <w:highlight w:val="none"/>
        </w:rPr>
        <w:t>（成立不足</w:t>
      </w:r>
      <w:r>
        <w:rPr>
          <w:rFonts w:hint="eastAsia" w:ascii="Times New Roman" w:hAnsi="Times New Roman" w:eastAsia="仿宋_GB2312"/>
          <w:color w:val="000000"/>
          <w:sz w:val="32"/>
          <w:szCs w:val="32"/>
          <w:highlight w:val="none"/>
        </w:rPr>
        <w:t>两</w:t>
      </w:r>
      <w:r>
        <w:rPr>
          <w:rFonts w:ascii="Times New Roman" w:hAnsi="Times New Roman" w:eastAsia="仿宋_GB2312"/>
          <w:color w:val="000000"/>
          <w:sz w:val="32"/>
          <w:szCs w:val="32"/>
          <w:highlight w:val="none"/>
        </w:rPr>
        <w:t>年的单位）</w:t>
      </w:r>
      <w:r>
        <w:rPr>
          <w:rFonts w:hint="eastAsia" w:ascii="Times New Roman" w:hAnsi="Times New Roman" w:eastAsia="仿宋_GB2312"/>
          <w:color w:val="000000"/>
          <w:sz w:val="32"/>
          <w:szCs w:val="32"/>
          <w:highlight w:val="none"/>
        </w:rPr>
        <w:t>至少具备一项正在实施或已完成的类似业绩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
          <w:bCs/>
          <w:sz w:val="32"/>
          <w:szCs w:val="32"/>
          <w:highlight w:val="none"/>
          <w:lang w:val="en-US" w:eastAsia="zh-CN"/>
        </w:rPr>
        <w:t>提供业绩证明材料</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highlight w:val="none"/>
        </w:rPr>
        <w:t>；</w:t>
      </w:r>
    </w:p>
    <w:p w14:paraId="623A194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0D82D081">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（七）参选单位须到项目现场踏勘（提供踏勘确认单复印件加盖参选单位</w:t>
      </w:r>
      <w:r>
        <w:rPr>
          <w:rFonts w:hint="eastAsia" w:ascii="Times New Roman" w:hAnsi="Times New Roman" w:eastAsia="仿宋_GB2312"/>
          <w:bCs/>
          <w:color w:val="000000"/>
          <w:sz w:val="32"/>
          <w:szCs w:val="32"/>
          <w:highlight w:val="none"/>
          <w:lang w:val="en-US" w:eastAsia="zh-CN"/>
        </w:rPr>
        <w:t>印章</w:t>
      </w:r>
      <w:r>
        <w:rPr>
          <w:rFonts w:hint="eastAsia" w:ascii="Times New Roman" w:hAnsi="Times New Roman" w:eastAsia="仿宋_GB2312"/>
          <w:bCs/>
          <w:color w:val="000000"/>
          <w:sz w:val="32"/>
          <w:szCs w:val="32"/>
          <w:highlight w:val="none"/>
        </w:rPr>
        <w:t>，未提供或提供的踏勘确认单填写不全、确认单未经采购人确认的情形，均为无效，评审专家有权不予采纳，并将视为无效报价）。</w:t>
      </w:r>
    </w:p>
    <w:bookmarkEnd w:id="2"/>
    <w:p w14:paraId="2D32A92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bookmarkStart w:id="3" w:name="_Hlk173767070"/>
      <w:r>
        <w:rPr>
          <w:rFonts w:hint="eastAsia" w:ascii="Times New Roman" w:hAnsi="Times New Roman" w:eastAsia="仿宋_GB2312"/>
          <w:bCs/>
          <w:color w:val="000000"/>
          <w:sz w:val="32"/>
          <w:szCs w:val="32"/>
          <w:highlight w:val="none"/>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4" w:name="_Hlk178270536"/>
      <w:r>
        <w:rPr>
          <w:rFonts w:hint="eastAsia" w:ascii="Times New Roman" w:hAnsi="Times New Roman" w:eastAsia="仿宋_GB2312"/>
          <w:bCs/>
          <w:color w:val="000000"/>
          <w:sz w:val="32"/>
          <w:szCs w:val="32"/>
          <w:highlight w:val="none"/>
        </w:rPr>
        <w:t>营业执照、承诺函、</w:t>
      </w:r>
      <w:r>
        <w:rPr>
          <w:rFonts w:hint="eastAsia" w:ascii="Times New Roman" w:hAnsi="Times New Roman" w:eastAsia="仿宋_GB2312"/>
          <w:bCs/>
          <w:color w:val="000000"/>
          <w:sz w:val="32"/>
          <w:szCs w:val="32"/>
          <w:highlight w:val="none"/>
          <w:lang w:val="en-US" w:eastAsia="zh-CN"/>
        </w:rPr>
        <w:t>业绩证明、</w:t>
      </w:r>
      <w:r>
        <w:rPr>
          <w:rFonts w:hint="eastAsia" w:ascii="Times New Roman" w:hAnsi="Times New Roman" w:eastAsia="仿宋_GB2312"/>
          <w:bCs/>
          <w:color w:val="000000"/>
          <w:sz w:val="32"/>
          <w:szCs w:val="32"/>
          <w:highlight w:val="none"/>
        </w:rPr>
        <w:t>踏勘确认表</w:t>
      </w:r>
      <w:bookmarkEnd w:id="4"/>
      <w:r>
        <w:rPr>
          <w:rFonts w:hint="eastAsia" w:ascii="Times New Roman" w:hAnsi="Times New Roman" w:eastAsia="仿宋_GB2312"/>
          <w:bCs/>
          <w:color w:val="000000"/>
          <w:sz w:val="32"/>
          <w:szCs w:val="32"/>
          <w:highlight w:val="none"/>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以上格式可参考</w:t>
      </w:r>
      <w:r>
        <w:rPr>
          <w:rFonts w:hint="eastAsia" w:ascii="仿宋" w:hAnsi="仿宋" w:eastAsia="仿宋" w:cs="仿宋"/>
          <w:b/>
          <w:bCs/>
          <w:kern w:val="0"/>
          <w:sz w:val="32"/>
          <w:szCs w:val="32"/>
          <w:highlight w:val="none"/>
        </w:rPr>
        <w:t>第三章 报价文件格式</w:t>
      </w:r>
      <w:r>
        <w:rPr>
          <w:rFonts w:hint="eastAsia" w:ascii="仿宋" w:hAnsi="仿宋" w:eastAsia="仿宋" w:cs="仿宋"/>
          <w:kern w:val="0"/>
          <w:sz w:val="32"/>
          <w:szCs w:val="32"/>
          <w:highlight w:val="none"/>
        </w:rPr>
        <w:t>，以上资料均需加盖公章、业务章或合同章（三选一）</w:t>
      </w:r>
      <w:r>
        <w:rPr>
          <w:rFonts w:hint="eastAsia" w:ascii="Times New Roman" w:hAnsi="Times New Roman" w:eastAsia="仿宋_GB2312"/>
          <w:bCs/>
          <w:color w:val="000000"/>
          <w:sz w:val="32"/>
          <w:szCs w:val="32"/>
          <w:highlight w:val="none"/>
        </w:rPr>
        <w:t>，否则报价无效</w:t>
      </w:r>
      <w:r>
        <w:rPr>
          <w:rFonts w:hint="eastAsia" w:ascii="仿宋" w:hAnsi="仿宋" w:eastAsia="仿宋" w:cs="仿宋"/>
          <w:kern w:val="0"/>
          <w:sz w:val="32"/>
          <w:szCs w:val="32"/>
          <w:highlight w:val="none"/>
        </w:rPr>
        <w:t>，并在截止时间前完成报价。</w:t>
      </w:r>
    </w:p>
    <w:bookmarkEnd w:id="3"/>
    <w:p w14:paraId="7962715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35FE6782">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（一）在截止报价时间前，各参选单位以邮件形式递交报价文件至询价公告指定邮箱</w:t>
      </w:r>
      <w:r>
        <w:rPr>
          <w:rFonts w:hint="eastAsia" w:ascii="Times New Roman" w:hAnsi="Times New Roman" w:eastAsia="仿宋_GB2312"/>
          <w:sz w:val="32"/>
          <w:highlight w:val="none"/>
        </w:rPr>
        <w:t>（邮件标题：公司名称+</w:t>
      </w:r>
      <w:bookmarkStart w:id="12" w:name="_GoBack"/>
      <w:bookmarkEnd w:id="12"/>
      <w:r>
        <w:rPr>
          <w:rFonts w:hint="eastAsia" w:ascii="Times New Roman" w:hAnsi="Times New Roman" w:eastAsia="仿宋_GB2312"/>
          <w:bCs/>
          <w:color w:val="000000"/>
          <w:sz w:val="32"/>
          <w:szCs w:val="32"/>
          <w:highlight w:val="none"/>
          <w:lang w:val="en-US" w:eastAsia="zh-CN"/>
        </w:rPr>
        <w:t>厂区监控系统改造服务采购项目</w:t>
      </w:r>
      <w:r>
        <w:rPr>
          <w:rFonts w:hint="eastAsia" w:ascii="Times New Roman" w:hAnsi="Times New Roman" w:eastAsia="仿宋_GB2312"/>
          <w:sz w:val="32"/>
          <w:highlight w:val="none"/>
        </w:rPr>
        <w:t>）</w:t>
      </w:r>
      <w:r>
        <w:rPr>
          <w:rFonts w:hint="eastAsia" w:eastAsia="仿宋"/>
          <w:sz w:val="32"/>
          <w:szCs w:val="32"/>
          <w:highlight w:val="none"/>
        </w:rPr>
        <w:t>；</w:t>
      </w:r>
    </w:p>
    <w:p w14:paraId="4F75DD88">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280050B8">
      <w:pPr>
        <w:pStyle w:val="11"/>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5</w:t>
      </w:r>
      <w:r>
        <w:rPr>
          <w:rFonts w:eastAsia="仿宋"/>
          <w:sz w:val="32"/>
          <w:szCs w:val="32"/>
          <w:highlight w:val="none"/>
        </w:rPr>
        <w:t>月</w:t>
      </w:r>
      <w:r>
        <w:rPr>
          <w:rFonts w:hint="eastAsia" w:eastAsia="仿宋"/>
          <w:sz w:val="32"/>
          <w:szCs w:val="32"/>
          <w:highlight w:val="none"/>
          <w:lang w:val="en-US" w:eastAsia="zh-CN"/>
        </w:rPr>
        <w:t>6</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（二）响应文件递交方式</w:t>
      </w:r>
    </w:p>
    <w:p w14:paraId="569EC9F8">
      <w:pPr>
        <w:pStyle w:val="11"/>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本次文件递交方式采用线上递交，</w:t>
      </w:r>
      <w:r>
        <w:rPr>
          <w:rFonts w:eastAsia="仿宋"/>
          <w:sz w:val="32"/>
          <w:szCs w:val="32"/>
          <w:highlight w:val="none"/>
        </w:rPr>
        <w:t>PDF</w:t>
      </w:r>
      <w:r>
        <w:rPr>
          <w:rFonts w:hint="eastAsia" w:eastAsia="仿宋"/>
          <w:sz w:val="32"/>
          <w:szCs w:val="32"/>
          <w:highlight w:val="none"/>
        </w:rPr>
        <w:t>盖章版响应</w:t>
      </w:r>
      <w:r>
        <w:rPr>
          <w:rFonts w:eastAsia="仿宋"/>
          <w:sz w:val="32"/>
          <w:szCs w:val="32"/>
          <w:highlight w:val="none"/>
        </w:rPr>
        <w:t>文件必须在递交截止时间前</w:t>
      </w:r>
      <w:r>
        <w:rPr>
          <w:rFonts w:hint="eastAsia" w:eastAsia="仿宋"/>
          <w:sz w:val="32"/>
          <w:szCs w:val="32"/>
          <w:highlight w:val="none"/>
        </w:rPr>
        <w:t>发送至采购联系人邮箱</w:t>
      </w:r>
      <w:r>
        <w:rPr>
          <w:rFonts w:eastAsia="仿宋"/>
          <w:sz w:val="32"/>
          <w:szCs w:val="32"/>
          <w:highlight w:val="none"/>
        </w:rPr>
        <w:t>。</w:t>
      </w:r>
      <w:r>
        <w:rPr>
          <w:rFonts w:hint="eastAsia" w:eastAsia="仿宋"/>
          <w:sz w:val="32"/>
          <w:szCs w:val="32"/>
          <w:highlight w:val="none"/>
        </w:rPr>
        <w:t>响应文件递交</w:t>
      </w:r>
      <w:r>
        <w:rPr>
          <w:rFonts w:eastAsia="仿宋"/>
          <w:sz w:val="32"/>
          <w:szCs w:val="32"/>
          <w:highlight w:val="none"/>
        </w:rPr>
        <w:t>截止时间前未完成</w:t>
      </w:r>
      <w:r>
        <w:rPr>
          <w:rFonts w:hint="eastAsia" w:eastAsia="仿宋"/>
          <w:sz w:val="32"/>
          <w:szCs w:val="32"/>
          <w:highlight w:val="none"/>
        </w:rPr>
        <w:t>报价</w:t>
      </w:r>
      <w:r>
        <w:rPr>
          <w:rFonts w:eastAsia="仿宋"/>
          <w:sz w:val="32"/>
          <w:szCs w:val="32"/>
          <w:highlight w:val="none"/>
        </w:rPr>
        <w:t>文件</w:t>
      </w:r>
      <w:r>
        <w:rPr>
          <w:rFonts w:hint="eastAsia" w:eastAsia="仿宋"/>
          <w:sz w:val="32"/>
          <w:szCs w:val="32"/>
          <w:highlight w:val="none"/>
        </w:rPr>
        <w:t>发送</w:t>
      </w:r>
      <w:r>
        <w:rPr>
          <w:rFonts w:eastAsia="仿宋"/>
          <w:sz w:val="32"/>
          <w:szCs w:val="32"/>
          <w:highlight w:val="none"/>
        </w:rPr>
        <w:t>的，视为</w:t>
      </w:r>
      <w:r>
        <w:rPr>
          <w:rFonts w:hint="eastAsia" w:eastAsia="仿宋"/>
          <w:sz w:val="32"/>
          <w:szCs w:val="32"/>
          <w:highlight w:val="none"/>
        </w:rPr>
        <w:t>不参选</w:t>
      </w:r>
      <w:r>
        <w:rPr>
          <w:rFonts w:eastAsia="仿宋"/>
          <w:sz w:val="32"/>
          <w:szCs w:val="32"/>
          <w:highlight w:val="none"/>
        </w:rPr>
        <w:t>。</w:t>
      </w:r>
    </w:p>
    <w:p w14:paraId="24B70530">
      <w:pPr>
        <w:pStyle w:val="9"/>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67C120C3">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w:t>
      </w:r>
      <w:r>
        <w:rPr>
          <w:rFonts w:hint="eastAsia" w:ascii="Times New Roman" w:hAnsi="Times New Roman" w:eastAsia="仿宋_GB2312"/>
          <w:sz w:val="32"/>
          <w:szCs w:val="32"/>
          <w:highlight w:val="none"/>
          <w:lang w:val="en-US" w:eastAsia="zh-CN"/>
        </w:rPr>
        <w:t>性、符合性</w:t>
      </w:r>
      <w:r>
        <w:rPr>
          <w:rFonts w:hint="eastAsia" w:ascii="Times New Roman" w:hAnsi="Times New Roman" w:eastAsia="仿宋_GB2312"/>
          <w:color w:val="000000"/>
          <w:sz w:val="32"/>
          <w:szCs w:val="32"/>
          <w:highlight w:val="none"/>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62D7AD04">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highlight w:val="none"/>
        </w:rPr>
      </w:pPr>
      <w:r>
        <w:rPr>
          <w:rFonts w:hint="eastAsia" w:eastAsia="仿宋"/>
          <w:sz w:val="32"/>
          <w:szCs w:val="32"/>
          <w:highlight w:val="none"/>
        </w:rPr>
        <w:t>本次</w:t>
      </w:r>
      <w:r>
        <w:rPr>
          <w:rFonts w:hint="eastAsia" w:eastAsia="仿宋"/>
          <w:sz w:val="32"/>
          <w:szCs w:val="32"/>
          <w:highlight w:val="none"/>
          <w:lang w:val="en-US" w:eastAsia="zh-CN"/>
        </w:rPr>
        <w:t>含税总</w:t>
      </w:r>
      <w:r>
        <w:rPr>
          <w:rFonts w:hint="eastAsia" w:eastAsia="仿宋"/>
          <w:sz w:val="32"/>
          <w:szCs w:val="32"/>
          <w:highlight w:val="none"/>
        </w:rPr>
        <w:t>限</w:t>
      </w:r>
      <w:r>
        <w:rPr>
          <w:rFonts w:ascii="Times New Roman" w:hAnsi="Times New Roman" w:eastAsia="仿宋"/>
          <w:sz w:val="32"/>
          <w:szCs w:val="32"/>
          <w:highlight w:val="none"/>
        </w:rPr>
        <w:t>价</w:t>
      </w:r>
      <w:r>
        <w:rPr>
          <w:rFonts w:hint="eastAsia" w:ascii="Times New Roman" w:hAnsi="Times New Roman" w:eastAsia="仿宋"/>
          <w:sz w:val="32"/>
          <w:szCs w:val="32"/>
          <w:highlight w:val="none"/>
          <w:lang w:eastAsia="zh-CN"/>
        </w:rPr>
        <w:t>为</w:t>
      </w:r>
      <w:r>
        <w:rPr>
          <w:rFonts w:hint="eastAsia" w:ascii="Times New Roman" w:hAnsi="Times New Roman" w:eastAsia="仿宋"/>
          <w:sz w:val="32"/>
          <w:szCs w:val="32"/>
          <w:highlight w:val="none"/>
          <w:lang w:val="en-US" w:eastAsia="zh-CN"/>
        </w:rPr>
        <w:t>15</w:t>
      </w:r>
      <w:r>
        <w:rPr>
          <w:rFonts w:hint="eastAsia" w:eastAsia="仿宋"/>
          <w:sz w:val="32"/>
          <w:szCs w:val="32"/>
          <w:highlight w:val="none"/>
        </w:rPr>
        <w:t>万元，</w:t>
      </w:r>
      <w:r>
        <w:rPr>
          <w:rFonts w:hint="eastAsia" w:ascii="Times New Roman" w:hAnsi="Times New Roman" w:eastAsia="仿宋_GB2312"/>
          <w:color w:val="000000"/>
          <w:sz w:val="32"/>
          <w:szCs w:val="32"/>
          <w:highlight w:val="none"/>
          <w:lang w:val="en-US" w:eastAsia="zh-CN"/>
        </w:rPr>
        <w:t>签订总价单价合同</w:t>
      </w:r>
      <w:r>
        <w:rPr>
          <w:rFonts w:hint="eastAsia" w:ascii="Times New Roman" w:hAnsi="Times New Roman" w:eastAsia="仿宋_GB2312"/>
          <w:color w:val="000000"/>
          <w:sz w:val="32"/>
          <w:szCs w:val="32"/>
          <w:highlight w:val="none"/>
        </w:rPr>
        <w:t>，</w:t>
      </w:r>
      <w:r>
        <w:rPr>
          <w:rFonts w:ascii="Times New Roman" w:hAnsi="Times New Roman" w:eastAsia="仿宋_GB2312"/>
          <w:sz w:val="32"/>
          <w:szCs w:val="32"/>
          <w:highlight w:val="none"/>
        </w:rPr>
        <w:t>超过限价的报价</w:t>
      </w:r>
      <w:r>
        <w:rPr>
          <w:rFonts w:hint="eastAsia" w:ascii="Times New Roman" w:hAnsi="Times New Roman" w:eastAsia="仿宋_GB2312"/>
          <w:sz w:val="32"/>
          <w:szCs w:val="32"/>
          <w:highlight w:val="none"/>
        </w:rPr>
        <w:t>视为</w:t>
      </w:r>
      <w:r>
        <w:rPr>
          <w:rFonts w:ascii="Times New Roman" w:hAnsi="Times New Roman" w:eastAsia="仿宋_GB2312"/>
          <w:sz w:val="32"/>
          <w:szCs w:val="32"/>
          <w:highlight w:val="none"/>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5C6F2D9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1、采购人如需对已发出的询价文件进行澄清或修改的，将在</w:t>
      </w:r>
      <w:bookmarkStart w:id="5" w:name="_Hlk173242607"/>
      <w:r>
        <w:rPr>
          <w:rFonts w:hint="eastAsia" w:ascii="Times New Roman" w:hAnsi="Times New Roman" w:eastAsia="仿宋_GB2312"/>
          <w:bCs/>
          <w:color w:val="000000"/>
          <w:sz w:val="32"/>
          <w:szCs w:val="32"/>
          <w:highlight w:val="none"/>
        </w:rPr>
        <w:t>深圳市深水水务咨询有限公司官网（http://www.szsszx.com/）</w:t>
      </w:r>
      <w:bookmarkEnd w:id="5"/>
      <w:r>
        <w:rPr>
          <w:rFonts w:hint="eastAsia" w:ascii="Times New Roman" w:hAnsi="Times New Roman" w:eastAsia="仿宋_GB2312"/>
          <w:color w:val="000000"/>
          <w:sz w:val="32"/>
          <w:szCs w:val="32"/>
          <w:highlight w:val="none"/>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5</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3、询价申请人应于响应文件递交截止时间之前，自行在</w:t>
      </w:r>
      <w:r>
        <w:rPr>
          <w:rFonts w:hint="eastAsia" w:ascii="Times New Roman" w:hAnsi="Times New Roman" w:eastAsia="仿宋_GB2312"/>
          <w:bCs/>
          <w:color w:val="000000"/>
          <w:sz w:val="32"/>
          <w:szCs w:val="32"/>
          <w:highlight w:val="none"/>
        </w:rPr>
        <w:t>深圳市深水水务咨询有限公司官网（http://www.szsszx.com/）</w:t>
      </w:r>
      <w:r>
        <w:rPr>
          <w:rFonts w:hint="eastAsia" w:ascii="Times New Roman" w:hAnsi="Times New Roman" w:eastAsia="仿宋_GB2312"/>
          <w:color w:val="000000"/>
          <w:sz w:val="32"/>
          <w:szCs w:val="32"/>
          <w:highlight w:val="none"/>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036C8C1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highlight w:val="none"/>
        </w:rPr>
      </w:pPr>
      <w:r>
        <w:rPr>
          <w:rFonts w:hint="eastAsia" w:ascii="Times New Roman" w:hAnsi="Times New Roman" w:eastAsia="仿宋_GB2312"/>
          <w:color w:val="000000"/>
          <w:sz w:val="32"/>
          <w:szCs w:val="32"/>
          <w:highlight w:val="none"/>
        </w:rPr>
        <w:t>3、</w:t>
      </w:r>
      <w:r>
        <w:rPr>
          <w:rFonts w:hint="eastAsia" w:ascii="Times New Roman" w:hAnsi="Times New Roman" w:eastAsia="仿宋_GB2312"/>
          <w:bCs/>
          <w:color w:val="000000"/>
          <w:sz w:val="32"/>
          <w:szCs w:val="32"/>
          <w:highlight w:val="none"/>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箱：sszxhjcaigou</w:t>
      </w:r>
      <w:r>
        <w:rPr>
          <w:rFonts w:hint="eastAsia" w:ascii="Times New Roman" w:hAnsi="Times New Roman" w:eastAsia="仿宋_GB2312"/>
          <w:color w:val="000000"/>
          <w:kern w:val="0"/>
          <w:sz w:val="32"/>
          <w:szCs w:val="32"/>
          <w:highlight w:val="none"/>
          <w:lang w:val="en-US" w:eastAsia="zh-CN"/>
        </w:rPr>
        <w:t>c</w:t>
      </w:r>
      <w:r>
        <w:rPr>
          <w:rFonts w:hint="eastAsia" w:ascii="Times New Roman" w:hAnsi="Times New Roman" w:eastAsia="仿宋_GB2312"/>
          <w:color w:val="000000"/>
          <w:kern w:val="0"/>
          <w:sz w:val="32"/>
          <w:szCs w:val="32"/>
          <w:highlight w:val="none"/>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highlight w:val="none"/>
        </w:rPr>
      </w:pPr>
    </w:p>
    <w:p w14:paraId="17118EAC">
      <w:pPr>
        <w:pStyle w:val="9"/>
        <w:spacing w:line="640" w:lineRule="exact"/>
        <w:jc w:val="right"/>
        <w:rPr>
          <w:rFonts w:eastAsia="仿宋_GB2312"/>
          <w:highlight w:val="none"/>
        </w:rPr>
      </w:pPr>
      <w:bookmarkStart w:id="6" w:name="_Hlk173242670"/>
      <w:bookmarkStart w:id="7" w:name="_Hlk178341758"/>
      <w:r>
        <w:rPr>
          <w:rFonts w:hint="eastAsia" w:ascii="Times New Roman" w:hAnsi="Times New Roman" w:eastAsia="仿宋_GB2312"/>
          <w:bCs/>
          <w:color w:val="000000"/>
          <w:sz w:val="32"/>
          <w:szCs w:val="32"/>
          <w:highlight w:val="none"/>
        </w:rPr>
        <w:t>深圳市深水</w:t>
      </w:r>
      <w:r>
        <w:rPr>
          <w:rFonts w:hint="eastAsia" w:ascii="Times New Roman" w:hAnsi="Times New Roman" w:eastAsia="仿宋_GB2312"/>
          <w:bCs/>
          <w:color w:val="000000"/>
          <w:sz w:val="32"/>
          <w:szCs w:val="32"/>
          <w:highlight w:val="none"/>
          <w:lang w:val="en-US" w:eastAsia="zh-CN"/>
        </w:rPr>
        <w:t>横岗</w:t>
      </w:r>
      <w:r>
        <w:rPr>
          <w:rFonts w:hint="eastAsia" w:ascii="Times New Roman" w:hAnsi="Times New Roman" w:eastAsia="仿宋_GB2312"/>
          <w:bCs/>
          <w:color w:val="000000"/>
          <w:sz w:val="32"/>
          <w:szCs w:val="32"/>
          <w:highlight w:val="none"/>
        </w:rPr>
        <w:t>水务有限</w:t>
      </w:r>
      <w:r>
        <w:rPr>
          <w:rFonts w:hint="eastAsia" w:ascii="Times New Roman" w:hAnsi="Times New Roman" w:eastAsia="仿宋_GB2312"/>
          <w:color w:val="000000"/>
          <w:kern w:val="0"/>
          <w:sz w:val="32"/>
          <w:szCs w:val="32"/>
          <w:highlight w:val="none"/>
        </w:rPr>
        <w:t>公司</w:t>
      </w:r>
      <w:bookmarkEnd w:id="6"/>
    </w:p>
    <w:bookmarkEnd w:id="7"/>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8"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28</w:t>
      </w:r>
      <w:r>
        <w:rPr>
          <w:rFonts w:ascii="Times New Roman" w:hAnsi="Times New Roman" w:eastAsia="仿宋_GB2312"/>
          <w:bCs/>
          <w:color w:val="000000"/>
          <w:sz w:val="32"/>
          <w:szCs w:val="32"/>
          <w:highlight w:val="none"/>
        </w:rPr>
        <w:t>日</w:t>
      </w:r>
      <w:bookmarkEnd w:id="8"/>
      <w:r>
        <w:rPr>
          <w:rFonts w:hint="eastAsia" w:ascii="Times New Roman" w:hAnsi="Times New Roman" w:eastAsia="仿宋_GB2312"/>
          <w:bCs/>
          <w:color w:val="000000"/>
          <w:sz w:val="32"/>
          <w:szCs w:val="32"/>
          <w:highlight w:val="none"/>
        </w:rPr>
        <w:t xml:space="preserve">   </w:t>
      </w:r>
    </w:p>
    <w:p w14:paraId="4E5B325B">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749E2C81">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深圳市深水水务咨询有限公司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厂区监控系统改造服务采购项目</w:t>
      </w:r>
      <w:r>
        <w:rPr>
          <w:rFonts w:hint="default" w:ascii="Times New Roman Regular" w:hAnsi="Times New Roman Regular" w:eastAsia="黑体" w:cs="Times New Roman Regular"/>
          <w:color w:val="000000"/>
          <w:kern w:val="0"/>
          <w:sz w:val="72"/>
          <w:szCs w:val="72"/>
          <w:highlight w:val="none"/>
          <w:shd w:val="clear" w:color="auto" w:fill="FFFFFF"/>
          <w:lang w:val="en-US" w:eastAsia="zh-CN"/>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spacing w:line="640" w:lineRule="exact"/>
              <w:jc w:val="center"/>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r>
              <w:rPr>
                <w:rFonts w:hint="eastAsia" w:ascii="Times New Roman Regular" w:hAnsi="Times New Roman Regular" w:eastAsia="黑体" w:cs="Times New Roman Regular"/>
                <w:color w:val="000000"/>
                <w:kern w:val="0"/>
                <w:sz w:val="28"/>
                <w:szCs w:val="28"/>
                <w:highlight w:val="none"/>
                <w:u w:val="single"/>
                <w:shd w:val="clear" w:color="auto" w:fill="FFFFFF"/>
                <w:lang w:val="en-US" w:eastAsia="zh-CN"/>
              </w:rPr>
              <w:t xml:space="preserve"> 厂区监控系统改造服务采购项目</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footerReference r:id="rId5" w:type="default"/>
          <w:pgSz w:w="11895" w:h="16845"/>
          <w:cols w:space="720" w:num="1"/>
        </w:sectPr>
      </w:pPr>
    </w:p>
    <w:p w14:paraId="18DA4187">
      <w:pPr>
        <w:spacing w:line="640" w:lineRule="exact"/>
        <w:jc w:val="center"/>
        <w:rPr>
          <w:rFonts w:hint="eastAsia" w:ascii="Times New Roman" w:hAnsi="Times New Roman" w:eastAsia="长城小标宋体"/>
          <w:b/>
          <w:bCs/>
          <w:sz w:val="44"/>
          <w:szCs w:val="44"/>
          <w:highlight w:val="none"/>
          <w:lang w:val="en-US" w:eastAsia="zh-CN"/>
        </w:rPr>
      </w:pPr>
      <w:r>
        <w:rPr>
          <w:rFonts w:hint="eastAsia" w:ascii="Times New Roman" w:hAnsi="Times New Roman" w:eastAsia="长城小标宋体"/>
          <w:b/>
          <w:bCs/>
          <w:sz w:val="44"/>
          <w:szCs w:val="44"/>
          <w:highlight w:val="none"/>
          <w:lang w:val="en-US" w:eastAsia="zh-CN"/>
        </w:rPr>
        <w:t>厂区监控系统改造服务采购项目</w:t>
      </w: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一、服务内容</w:t>
      </w:r>
    </w:p>
    <w:p w14:paraId="52900F8A">
      <w:pPr>
        <w:spacing w:line="640" w:lineRule="exact"/>
        <w:ind w:firstLine="480" w:firstLineChars="200"/>
        <w:jc w:val="left"/>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w:t>
      </w:r>
      <w:r>
        <w:rPr>
          <w:rFonts w:hint="eastAsia" w:ascii="Times New Roman Regular" w:hAnsi="Times New Roman Regular" w:eastAsia="宋体" w:cs="Times New Roman Regular"/>
          <w:kern w:val="2"/>
          <w:sz w:val="24"/>
          <w:szCs w:val="24"/>
          <w:highlight w:val="none"/>
          <w:lang w:val="en-US" w:eastAsia="zh-CN" w:bidi="ar-SA"/>
        </w:rPr>
        <w:t>厂区监控系统改造服务采购项目</w:t>
      </w:r>
      <w:r>
        <w:rPr>
          <w:rFonts w:hint="default" w:ascii="Times New Roman Regular" w:hAnsi="Times New Roman Regular" w:eastAsia="宋体" w:cs="Times New Roman Regular"/>
          <w:kern w:val="2"/>
          <w:sz w:val="24"/>
          <w:szCs w:val="24"/>
          <w:highlight w:val="none"/>
          <w:lang w:val="en-US" w:eastAsia="zh-CN" w:bidi="ar-SA"/>
        </w:rPr>
        <w:t>】</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w:t>
      </w:r>
      <w:r>
        <w:rPr>
          <w:rFonts w:hint="eastAsia" w:ascii="Times New Roman Regular" w:hAnsi="Times New Roman Regular" w:cs="Times New Roman Regular"/>
          <w:kern w:val="2"/>
          <w:sz w:val="24"/>
          <w:szCs w:val="24"/>
          <w:highlight w:val="none"/>
          <w:lang w:val="en-US" w:eastAsia="zh-CN" w:bidi="ar-SA"/>
        </w:rPr>
        <w:t>服务</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1"/>
        <w:tblpPr w:leftFromText="180" w:rightFromText="180" w:vertAnchor="text" w:horzAnchor="page" w:tblpX="876" w:tblpY="117"/>
        <w:tblOverlap w:val="never"/>
        <w:tblW w:w="5888" w:type="pct"/>
        <w:tblInd w:w="0" w:type="dxa"/>
        <w:tblLayout w:type="fixed"/>
        <w:tblCellMar>
          <w:top w:w="0" w:type="dxa"/>
          <w:left w:w="108" w:type="dxa"/>
          <w:bottom w:w="0" w:type="dxa"/>
          <w:right w:w="108" w:type="dxa"/>
        </w:tblCellMar>
      </w:tblPr>
      <w:tblGrid>
        <w:gridCol w:w="579"/>
        <w:gridCol w:w="2015"/>
        <w:gridCol w:w="1922"/>
        <w:gridCol w:w="2259"/>
        <w:gridCol w:w="1087"/>
        <w:gridCol w:w="1087"/>
        <w:gridCol w:w="1087"/>
      </w:tblGrid>
      <w:tr w14:paraId="201A3B90">
        <w:tblPrEx>
          <w:tblCellMar>
            <w:top w:w="0" w:type="dxa"/>
            <w:left w:w="108" w:type="dxa"/>
            <w:bottom w:w="0" w:type="dxa"/>
            <w:right w:w="108" w:type="dxa"/>
          </w:tblCellMar>
        </w:tblPrEx>
        <w:trPr>
          <w:trHeight w:val="918"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4AB37828">
            <w:pPr>
              <w:widowControl/>
              <w:spacing w:after="78"/>
              <w:jc w:val="center"/>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序号</w:t>
            </w:r>
          </w:p>
        </w:tc>
        <w:tc>
          <w:tcPr>
            <w:tcW w:w="2015" w:type="dxa"/>
            <w:tcBorders>
              <w:top w:val="single" w:color="auto" w:sz="4" w:space="0"/>
              <w:left w:val="nil"/>
              <w:bottom w:val="single" w:color="auto" w:sz="4" w:space="0"/>
              <w:right w:val="single" w:color="auto" w:sz="4" w:space="0"/>
            </w:tcBorders>
            <w:noWrap w:val="0"/>
            <w:vAlign w:val="center"/>
          </w:tcPr>
          <w:p w14:paraId="083E1D06">
            <w:pPr>
              <w:widowControl/>
              <w:spacing w:after="78"/>
              <w:jc w:val="center"/>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名称</w:t>
            </w:r>
          </w:p>
        </w:tc>
        <w:tc>
          <w:tcPr>
            <w:tcW w:w="1922" w:type="dxa"/>
            <w:tcBorders>
              <w:top w:val="single" w:color="auto" w:sz="4" w:space="0"/>
              <w:left w:val="nil"/>
              <w:bottom w:val="single" w:color="auto" w:sz="4" w:space="0"/>
              <w:right w:val="single" w:color="auto" w:sz="4" w:space="0"/>
            </w:tcBorders>
            <w:noWrap w:val="0"/>
            <w:vAlign w:val="center"/>
          </w:tcPr>
          <w:p w14:paraId="5299C227">
            <w:pPr>
              <w:widowControl/>
              <w:spacing w:after="78"/>
              <w:jc w:val="center"/>
              <w:rPr>
                <w:rFonts w:hint="eastAsia" w:ascii="仿宋" w:hAnsi="仿宋" w:eastAsia="仿宋"/>
                <w:b/>
                <w:bCs/>
                <w:kern w:val="0"/>
                <w:sz w:val="24"/>
                <w:szCs w:val="24"/>
                <w:highlight w:val="none"/>
                <w:lang w:val="en-US" w:eastAsia="zh-CN"/>
              </w:rPr>
            </w:pPr>
            <w:r>
              <w:rPr>
                <w:rFonts w:hint="eastAsia" w:ascii="仿宋" w:hAnsi="仿宋" w:eastAsia="仿宋"/>
                <w:b/>
                <w:bCs/>
                <w:kern w:val="0"/>
                <w:sz w:val="24"/>
                <w:szCs w:val="24"/>
                <w:highlight w:val="none"/>
                <w:lang w:val="en-US" w:eastAsia="zh-CN"/>
              </w:rPr>
              <w:t>型号</w:t>
            </w:r>
          </w:p>
        </w:tc>
        <w:tc>
          <w:tcPr>
            <w:tcW w:w="2259" w:type="dxa"/>
            <w:tcBorders>
              <w:top w:val="single" w:color="auto" w:sz="4" w:space="0"/>
              <w:left w:val="nil"/>
              <w:bottom w:val="single" w:color="auto" w:sz="4" w:space="0"/>
              <w:right w:val="single" w:color="auto" w:sz="4" w:space="0"/>
            </w:tcBorders>
            <w:noWrap w:val="0"/>
            <w:vAlign w:val="center"/>
          </w:tcPr>
          <w:p w14:paraId="099747D3">
            <w:pPr>
              <w:widowControl/>
              <w:spacing w:after="78"/>
              <w:jc w:val="center"/>
              <w:rPr>
                <w:rFonts w:hint="default" w:ascii="仿宋" w:hAnsi="仿宋" w:eastAsia="仿宋"/>
                <w:b/>
                <w:bCs/>
                <w:kern w:val="0"/>
                <w:sz w:val="24"/>
                <w:szCs w:val="24"/>
                <w:highlight w:val="none"/>
                <w:lang w:val="en-US" w:eastAsia="zh-CN"/>
              </w:rPr>
            </w:pPr>
            <w:r>
              <w:rPr>
                <w:rFonts w:hint="default" w:ascii="仿宋" w:hAnsi="仿宋" w:eastAsia="仿宋"/>
                <w:b/>
                <w:bCs/>
                <w:kern w:val="0"/>
                <w:sz w:val="24"/>
                <w:szCs w:val="24"/>
                <w:highlight w:val="none"/>
                <w:lang w:val="en-US" w:eastAsia="zh-CN"/>
              </w:rPr>
              <w:t>规格型号</w:t>
            </w:r>
          </w:p>
        </w:tc>
        <w:tc>
          <w:tcPr>
            <w:tcW w:w="1087" w:type="dxa"/>
            <w:tcBorders>
              <w:top w:val="single" w:color="auto" w:sz="4" w:space="0"/>
              <w:left w:val="nil"/>
              <w:bottom w:val="single" w:color="auto" w:sz="4" w:space="0"/>
              <w:right w:val="single" w:color="auto" w:sz="4" w:space="0"/>
            </w:tcBorders>
            <w:noWrap w:val="0"/>
            <w:vAlign w:val="center"/>
          </w:tcPr>
          <w:p w14:paraId="122BA2B3">
            <w:pPr>
              <w:widowControl/>
              <w:spacing w:after="78"/>
              <w:jc w:val="center"/>
              <w:rPr>
                <w:rFonts w:hint="eastAsia" w:ascii="仿宋" w:hAnsi="仿宋" w:eastAsia="仿宋"/>
                <w:b/>
                <w:bCs/>
                <w:kern w:val="0"/>
                <w:sz w:val="24"/>
                <w:szCs w:val="24"/>
                <w:highlight w:val="none"/>
              </w:rPr>
            </w:pPr>
            <w:r>
              <w:rPr>
                <w:rFonts w:hint="eastAsia" w:ascii="仿宋" w:hAnsi="仿宋" w:eastAsia="仿宋"/>
                <w:b/>
                <w:bCs/>
                <w:kern w:val="0"/>
                <w:sz w:val="24"/>
                <w:szCs w:val="24"/>
                <w:highlight w:val="none"/>
              </w:rPr>
              <w:t>数量</w:t>
            </w:r>
          </w:p>
        </w:tc>
        <w:tc>
          <w:tcPr>
            <w:tcW w:w="1087" w:type="dxa"/>
            <w:tcBorders>
              <w:top w:val="single" w:color="auto" w:sz="4" w:space="0"/>
              <w:left w:val="nil"/>
              <w:bottom w:val="single" w:color="auto" w:sz="4" w:space="0"/>
              <w:right w:val="single" w:color="auto" w:sz="4" w:space="0"/>
            </w:tcBorders>
            <w:noWrap w:val="0"/>
            <w:vAlign w:val="center"/>
          </w:tcPr>
          <w:p w14:paraId="27FE037B">
            <w:pPr>
              <w:widowControl/>
              <w:spacing w:after="78"/>
              <w:jc w:val="center"/>
              <w:rPr>
                <w:rFonts w:hint="eastAsia" w:ascii="仿宋" w:hAnsi="仿宋" w:eastAsia="仿宋"/>
                <w:b/>
                <w:bCs/>
                <w:kern w:val="0"/>
                <w:sz w:val="24"/>
                <w:szCs w:val="24"/>
                <w:highlight w:val="none"/>
                <w:lang w:val="en-US" w:eastAsia="zh-CN"/>
              </w:rPr>
            </w:pPr>
            <w:r>
              <w:rPr>
                <w:rFonts w:hint="eastAsia" w:ascii="仿宋" w:hAnsi="仿宋" w:eastAsia="仿宋"/>
                <w:b/>
                <w:bCs/>
                <w:kern w:val="0"/>
                <w:sz w:val="24"/>
                <w:szCs w:val="24"/>
                <w:highlight w:val="none"/>
                <w:lang w:val="en-US" w:eastAsia="zh-CN"/>
              </w:rPr>
              <w:t>单位</w:t>
            </w:r>
          </w:p>
        </w:tc>
        <w:tc>
          <w:tcPr>
            <w:tcW w:w="1087" w:type="dxa"/>
            <w:tcBorders>
              <w:top w:val="single" w:color="auto" w:sz="4" w:space="0"/>
              <w:left w:val="nil"/>
              <w:bottom w:val="single" w:color="auto" w:sz="4" w:space="0"/>
              <w:right w:val="single" w:color="auto" w:sz="4" w:space="0"/>
            </w:tcBorders>
            <w:noWrap w:val="0"/>
            <w:vAlign w:val="center"/>
          </w:tcPr>
          <w:p w14:paraId="3626CBDE">
            <w:pPr>
              <w:widowControl/>
              <w:spacing w:after="78"/>
              <w:jc w:val="center"/>
              <w:rPr>
                <w:rFonts w:hint="default" w:ascii="仿宋" w:hAnsi="仿宋" w:eastAsia="仿宋"/>
                <w:b/>
                <w:bCs/>
                <w:kern w:val="0"/>
                <w:sz w:val="24"/>
                <w:szCs w:val="24"/>
                <w:highlight w:val="none"/>
                <w:lang w:val="en-US" w:eastAsia="zh-CN"/>
              </w:rPr>
            </w:pPr>
            <w:r>
              <w:rPr>
                <w:rFonts w:hint="eastAsia" w:ascii="仿宋" w:hAnsi="仿宋" w:eastAsia="仿宋"/>
                <w:b/>
                <w:bCs/>
                <w:kern w:val="0"/>
                <w:sz w:val="24"/>
                <w:szCs w:val="24"/>
                <w:highlight w:val="none"/>
                <w:lang w:val="en-US" w:eastAsia="zh-CN"/>
              </w:rPr>
              <w:t>单价</w:t>
            </w:r>
          </w:p>
        </w:tc>
      </w:tr>
      <w:tr w14:paraId="5D3CDDB6">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10DF4FEE">
            <w:pPr>
              <w:keepNext w:val="0"/>
              <w:keepLines w:val="0"/>
              <w:widowControl/>
              <w:suppressLineNumbers w:val="0"/>
              <w:jc w:val="center"/>
              <w:textAlignment w:val="center"/>
              <w:rPr>
                <w:rFonts w:hint="eastAsia"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A63C6D">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红外线网络高清（400万)像素枪机              </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2840AD4">
            <w:pPr>
              <w:keepNext w:val="0"/>
              <w:keepLines w:val="0"/>
              <w:widowControl/>
              <w:suppressLineNumbers w:val="0"/>
              <w:jc w:val="center"/>
              <w:textAlignment w:val="center"/>
              <w:rPr>
                <w:rFonts w:hint="default"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C4C972A">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DS-2CD3T46WDV3-L/ 400W/POE（支持录音）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4DF10A7">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35CAC52">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4D82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23061D">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2683B247">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69463BA">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红外线网络高清（400万)像素高速球机      </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2575783">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4F3E736">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DS-2CD4425DW-DE/400W/POE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FC7C68D">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41078AC">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A556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8FA66F">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3A15C89D">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FAF2B95">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NVR高清录像机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814C936">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E393646">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DS-8864N-R16/4K 64路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0EC772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204C79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B248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BCA5B2">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72E7F463">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BBDA6C5">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DVR  硬盘</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6256B33">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希   捷</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AF75099">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6TB（海康产品）保存90天以上</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EDE3265">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548A6CF">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B517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6BE876">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417E22C6">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6A0373D">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9口 PoE交换机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1A73A03">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TP-LINK</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D23F69A">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SG2210PE 千兆POE供电</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38FF568">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325DC0E">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0BE21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0B8D84">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514A6FC7">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E1B9A8D">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16口核心交换机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B3A04B4">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TP-LINK</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BE31F68">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SG2016D 千兆</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1C06AC7">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370F4AC">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BA73D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6B40EE">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650840D2">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24931F4">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六类网线</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3C0A003">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7BB4C34">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DS-1LN6 CAT.6E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FDC34AE">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1FA6507">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EB65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BE5E5D">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7AEE3447">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A8F1D13">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超五类网线</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CD64455">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6474A8D">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 xml:space="preserve">DS-1LN5E CAT.5E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E074F41">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253A561">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7654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AF32A2">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45AF5BD7">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8FB7D7E">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光纤收发器</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144754C">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TP-LINK</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EC16FD9">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千兆 单模</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AEA8E1D">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7291E4B">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对</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20478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58C92D">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61970A46">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500EE">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主光纤</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1211C11">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电信级</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D46C356">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铠甲24芯</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DA932ED">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400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CB7BC1E">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A1B7C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E37591">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300308F4">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138B32F">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支线光纤</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229637C">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电信级</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34A2D91D">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铠甲4芯</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B68C557">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600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46D945F">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7140B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B81271">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2F6C995D">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67AF076">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光纤熔接</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CE48E3E">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国优</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D69F3CA">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含配件</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D7FA8C1">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7DEFCA2">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4D96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6FDA36">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31A8E67B">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EB06BB2">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立  杆</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6934533">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国优</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ABB2DB3">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3.5米标准监控立杆</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ACF95F1">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B2353D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6AC2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53CF0E">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4C1223A8">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842D1E4">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显示器</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247A77C">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飞利浦</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8F0403A">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27寸 高清</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B0C90BA">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C43C73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95E3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D6C3B3">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6717813D">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539D5CE">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录像机（现场）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8597894">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海康威视</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796ED0A">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DS-7832N-K2  32路</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A3A1BC9">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DDF667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E01C4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BA9741">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21CC1363">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D2BFBAB">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电源线</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46433B4">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金龙羽</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3E22E76C">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电缆线RVV3*1平方</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9E75CF2">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42BD050">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捆</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B0817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3BE366">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6994F446">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A8BA79A">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管材与辅料</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28FC4425">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国优</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6FE67C9C">
            <w:pPr>
              <w:keepNext w:val="0"/>
              <w:keepLines w:val="0"/>
              <w:widowControl/>
              <w:suppressLineNumbers w:val="0"/>
              <w:jc w:val="center"/>
              <w:textAlignment w:val="center"/>
              <w:rPr>
                <w:rFonts w:hint="eastAsia"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线管、支架等五金配件</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1974436">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10EDEFE">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01A0A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3E2999">
        <w:tblPrEx>
          <w:tblCellMar>
            <w:top w:w="0" w:type="dxa"/>
            <w:left w:w="108" w:type="dxa"/>
            <w:bottom w:w="0" w:type="dxa"/>
            <w:right w:w="108" w:type="dxa"/>
          </w:tblCellMar>
        </w:tblPrEx>
        <w:trPr>
          <w:trHeight w:val="947"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14:paraId="324D4D1B">
            <w:pPr>
              <w:keepNext w:val="0"/>
              <w:keepLines w:val="0"/>
              <w:widowControl/>
              <w:suppressLineNumbers w:val="0"/>
              <w:jc w:val="center"/>
              <w:textAlignment w:val="center"/>
              <w:rPr>
                <w:rFonts w:hint="default" w:ascii="仿宋" w:hAnsi="仿宋" w:eastAsia="仿宋"/>
                <w:kern w:val="0"/>
                <w:sz w:val="28"/>
                <w:szCs w:val="28"/>
                <w:highlight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435DD72">
            <w:pPr>
              <w:keepNext w:val="0"/>
              <w:keepLines w:val="0"/>
              <w:widowControl/>
              <w:suppressLineNumbers w:val="0"/>
              <w:jc w:val="center"/>
              <w:textAlignment w:val="center"/>
              <w:rPr>
                <w:rFonts w:hint="eastAsia" w:ascii="Times New Roman" w:hAnsi="Times New Roman" w:eastAsia="仿宋_GB2312" w:cs="Times New Roman"/>
                <w:bCs/>
                <w:color w:val="000000"/>
                <w:kern w:val="2"/>
                <w:sz w:val="28"/>
                <w:szCs w:val="28"/>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安装调试服务费及安全措施费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CA19519">
            <w:pPr>
              <w:jc w:val="center"/>
              <w:rPr>
                <w:rFonts w:hint="default" w:ascii="Times New Roman" w:hAnsi="Times New Roman" w:eastAsia="仿宋_GB2312" w:cs="Times New Roman"/>
                <w:bCs/>
                <w:color w:val="000000"/>
                <w:kern w:val="2"/>
                <w:sz w:val="28"/>
                <w:szCs w:val="28"/>
                <w:highlight w:val="none"/>
                <w:lang w:val="en-US" w:eastAsia="zh-CN" w:bidi="ar-SA"/>
              </w:rPr>
            </w:pPr>
            <w:r>
              <w:rPr>
                <w:rFonts w:hint="eastAsia" w:ascii="Times New Roman" w:hAnsi="Times New Roman" w:eastAsia="仿宋_GB2312" w:cs="Times New Roman"/>
                <w:bCs/>
                <w:color w:val="000000"/>
                <w:kern w:val="2"/>
                <w:sz w:val="28"/>
                <w:szCs w:val="28"/>
                <w:highlight w:val="none"/>
                <w:lang w:val="en-US" w:eastAsia="zh-CN" w:bidi="ar-SA"/>
              </w:rPr>
              <w:t>/</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0D9DCB36">
            <w:p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90DF56B">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BB8E155">
            <w:pPr>
              <w:keepNext w:val="0"/>
              <w:keepLines w:val="0"/>
              <w:widowControl/>
              <w:suppressLineNumbers w:val="0"/>
              <w:jc w:val="center"/>
              <w:textAlignment w:val="center"/>
              <w:rPr>
                <w:rFonts w:hint="default" w:ascii="仿宋" w:hAnsi="仿宋" w:eastAsia="仿宋" w:cs="仿宋"/>
                <w:sz w:val="28"/>
                <w:szCs w:val="28"/>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0447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34F43A">
        <w:tblPrEx>
          <w:tblCellMar>
            <w:top w:w="0" w:type="dxa"/>
            <w:left w:w="108" w:type="dxa"/>
            <w:bottom w:w="0" w:type="dxa"/>
            <w:right w:w="108" w:type="dxa"/>
          </w:tblCellMar>
        </w:tblPrEx>
        <w:trPr>
          <w:trHeight w:val="947" w:hRule="atLeast"/>
        </w:trPr>
        <w:tc>
          <w:tcPr>
            <w:tcW w:w="7862" w:type="dxa"/>
            <w:gridSpan w:val="5"/>
            <w:tcBorders>
              <w:top w:val="single" w:color="auto" w:sz="4" w:space="0"/>
              <w:left w:val="single" w:color="auto" w:sz="4" w:space="0"/>
              <w:bottom w:val="single" w:color="auto" w:sz="4" w:space="0"/>
              <w:right w:val="single" w:color="auto" w:sz="4" w:space="0"/>
            </w:tcBorders>
            <w:noWrap w:val="0"/>
            <w:vAlign w:val="center"/>
          </w:tcPr>
          <w:p w14:paraId="356167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174" w:type="dxa"/>
            <w:gridSpan w:val="2"/>
            <w:tcBorders>
              <w:top w:val="single" w:color="auto" w:sz="4" w:space="0"/>
              <w:left w:val="single" w:color="auto" w:sz="4" w:space="0"/>
              <w:bottom w:val="single" w:color="auto" w:sz="4" w:space="0"/>
              <w:right w:val="single" w:color="auto" w:sz="4" w:space="0"/>
            </w:tcBorders>
            <w:noWrap w:val="0"/>
            <w:vAlign w:val="center"/>
          </w:tcPr>
          <w:p w14:paraId="499F0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0CF5CF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p>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71D9164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w:t>
      </w:r>
      <w:r>
        <w:rPr>
          <w:rFonts w:hint="eastAsia" w:ascii="宋体" w:hAnsi="宋体" w:eastAsia="宋体" w:cs="宋体"/>
          <w:kern w:val="2"/>
          <w:sz w:val="24"/>
          <w:szCs w:val="24"/>
          <w:highlight w:val="none"/>
          <w:lang w:val="en-US" w:eastAsia="zh-CN" w:bidi="ar-SA"/>
        </w:rPr>
        <w:t>年。自【    】年【  】月【  】日起（含当日）至【    】年【  】月【  】日（含当日）止。</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2BC199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w:t>
      </w:r>
      <w:r>
        <w:rPr>
          <w:rFonts w:hint="eastAsia" w:ascii="Times New Roman Regular" w:hAnsi="Times New Roman Regular" w:cs="Times New Roman Regular"/>
          <w:kern w:val="2"/>
          <w:sz w:val="24"/>
          <w:szCs w:val="24"/>
          <w:highlight w:val="none"/>
          <w:lang w:val="en-US" w:eastAsia="zh-CN" w:bidi="ar-SA"/>
        </w:rPr>
        <w:t>监控系统进行改造</w:t>
      </w:r>
      <w:r>
        <w:rPr>
          <w:rFonts w:hint="eastAsia" w:ascii="Times New Roman Regular" w:hAnsi="Times New Roman Regular" w:eastAsia="宋体" w:cs="Times New Roman Regular"/>
          <w:kern w:val="2"/>
          <w:sz w:val="24"/>
          <w:szCs w:val="24"/>
          <w:highlight w:val="none"/>
          <w:lang w:val="en-US" w:eastAsia="zh-CN" w:bidi="ar-SA"/>
        </w:rPr>
        <w:t>，服务内容主要包括：</w:t>
      </w:r>
      <w:r>
        <w:rPr>
          <w:rFonts w:hint="eastAsia" w:ascii="Times New Roman Regular" w:hAnsi="Times New Roman Regular" w:cs="Times New Roman Regular"/>
          <w:kern w:val="2"/>
          <w:sz w:val="24"/>
          <w:szCs w:val="24"/>
          <w:highlight w:val="none"/>
          <w:lang w:val="en-US" w:eastAsia="zh-CN" w:bidi="ar-SA"/>
        </w:rPr>
        <w:t>完成现场监控设备的安装调试。</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default" w:ascii="Times New Roman Regular" w:hAnsi="Times New Roman Regular" w:eastAsia="宋体" w:cs="Times New Roman Regular"/>
          <w:kern w:val="2"/>
          <w:sz w:val="24"/>
          <w:szCs w:val="24"/>
          <w:highlight w:val="none"/>
          <w:lang w:val="en-US" w:eastAsia="zh-CN" w:bidi="ar-SA"/>
        </w:rPr>
        <w:t>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2B27C516">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eastAsia="zh-CN"/>
        </w:rPr>
        <w:t>签订</w:t>
      </w:r>
      <w:r>
        <w:rPr>
          <w:rFonts w:hint="eastAsia" w:ascii="Times New Roman Regular" w:hAnsi="Times New Roman Regular" w:cs="Times New Roman Regular"/>
          <w:kern w:val="0"/>
          <w:sz w:val="24"/>
          <w:szCs w:val="20"/>
          <w:highlight w:val="none"/>
          <w:lang w:val="en-US" w:eastAsia="zh-CN"/>
        </w:rPr>
        <w:t>总价</w:t>
      </w:r>
      <w:r>
        <w:rPr>
          <w:rFonts w:hint="default" w:ascii="Times New Roman Regular" w:hAnsi="Times New Roman Regular" w:eastAsia="宋体" w:cs="Times New Roman Regular"/>
          <w:kern w:val="0"/>
          <w:sz w:val="24"/>
          <w:szCs w:val="20"/>
          <w:highlight w:val="none"/>
          <w:lang w:eastAsia="zh-CN"/>
        </w:rPr>
        <w:t>合同，</w:t>
      </w:r>
      <w:r>
        <w:rPr>
          <w:rFonts w:hint="eastAsia" w:ascii="Times New Roman Regular" w:hAnsi="Times New Roman Regular" w:cs="Times New Roman Regular"/>
          <w:kern w:val="0"/>
          <w:sz w:val="24"/>
          <w:szCs w:val="20"/>
          <w:highlight w:val="none"/>
          <w:lang w:val="en-US" w:eastAsia="zh-CN"/>
        </w:rPr>
        <w:t>改造完工验收合格后付款100%</w:t>
      </w:r>
      <w:r>
        <w:rPr>
          <w:rFonts w:hint="default" w:ascii="Times New Roman Regular" w:hAnsi="Times New Roman Regular" w:eastAsia="宋体" w:cs="Times New Roman Regular"/>
          <w:kern w:val="0"/>
          <w:sz w:val="24"/>
          <w:szCs w:val="20"/>
          <w:highlight w:val="none"/>
          <w:lang w:eastAsia="zh-CN"/>
        </w:rPr>
        <w:t>。</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w:t>
      </w:r>
      <w:r>
        <w:rPr>
          <w:rFonts w:hint="default" w:ascii="Times New Roman Regular" w:hAnsi="Times New Roman Regular" w:eastAsia="宋体" w:cs="Times New Roman Regular"/>
          <w:kern w:val="0"/>
          <w:sz w:val="24"/>
          <w:szCs w:val="20"/>
          <w:highlight w:val="none"/>
          <w:lang w:eastAsia="zh-Hans"/>
        </w:rPr>
        <w:t>___________________</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________________</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 xml:space="preserve">过程中产生的费用），由【 </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CN" w:bidi="ar-SA"/>
        </w:rPr>
        <w:t>】方自行承担。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none"/>
          <w:u w:val="none"/>
          <w:lang w:val="en-US" w:eastAsia="zh-CN"/>
        </w:rPr>
      </w:pPr>
      <w:r>
        <w:rPr>
          <w:rFonts w:hint="eastAsia" w:ascii="Times New Roman Regular" w:hAnsi="Times New Roman Regular" w:cs="Times New Roman Regular"/>
          <w:b w:val="0"/>
          <w:bCs w:val="0"/>
          <w:color w:val="000000"/>
          <w:sz w:val="24"/>
          <w:szCs w:val="24"/>
          <w:highlight w:val="none"/>
          <w:u w:val="none"/>
          <w:lang w:val="en-US" w:eastAsia="zh-CN"/>
        </w:rPr>
        <w:t>监控系统改造后满足生产要求</w:t>
      </w:r>
      <w:r>
        <w:rPr>
          <w:rFonts w:hint="default" w:ascii="Times New Roman Regular" w:hAnsi="Times New Roman Regular" w:eastAsia="宋体" w:cs="Times New Roman Regular"/>
          <w:b w:val="0"/>
          <w:bCs w:val="0"/>
          <w:color w:val="000000"/>
          <w:sz w:val="24"/>
          <w:szCs w:val="24"/>
          <w:highlight w:val="none"/>
          <w:u w:val="none"/>
          <w:lang w:val="en-US" w:eastAsia="zh-CN"/>
        </w:rPr>
        <w:t>，</w:t>
      </w:r>
      <w:r>
        <w:rPr>
          <w:rFonts w:hint="eastAsia" w:ascii="Times New Roman Regular" w:hAnsi="Times New Roman Regular" w:cs="Times New Roman Regular"/>
          <w:b w:val="0"/>
          <w:bCs w:val="0"/>
          <w:color w:val="000000"/>
          <w:sz w:val="24"/>
          <w:szCs w:val="24"/>
          <w:highlight w:val="none"/>
          <w:u w:val="none"/>
          <w:lang w:val="en-US" w:eastAsia="zh-CN"/>
        </w:rPr>
        <w:t>监控保存90天以上</w:t>
      </w:r>
      <w:r>
        <w:rPr>
          <w:rFonts w:hint="default" w:ascii="Times New Roman Regular" w:hAnsi="Times New Roman Regular" w:eastAsia="宋体" w:cs="Times New Roman Regular"/>
          <w:b w:val="0"/>
          <w:bCs w:val="0"/>
          <w:color w:val="000000"/>
          <w:sz w:val="24"/>
          <w:szCs w:val="24"/>
          <w:highlight w:val="none"/>
          <w:u w:val="none"/>
          <w:lang w:val="en-US" w:eastAsia="zh-CN"/>
        </w:rPr>
        <w:t>。</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eastAsia="宋体" w:cs="Times New Roman Regular"/>
          <w:kern w:val="2"/>
          <w:sz w:val="24"/>
          <w:szCs w:val="24"/>
          <w:highlight w:val="none"/>
          <w:lang w:val="en-US" w:eastAsia="zh-CN" w:bidi="ar-SA"/>
        </w:rPr>
        <w:t>电机维修服务采购项目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eastAsia="宋体" w:cs="Times New Roman Regular"/>
          <w:color w:val="000000"/>
          <w:sz w:val="24"/>
          <w:highlight w:val="none"/>
          <w:lang w:val="en-US" w:eastAsia="zh-CN"/>
        </w:rPr>
        <w:t>厂区监控系统改造服务采购项目</w:t>
      </w:r>
      <w:r>
        <w:rPr>
          <w:rFonts w:hint="default" w:ascii="Times New Roman Regular" w:hAnsi="Times New Roman Regular" w:eastAsia="宋体" w:cs="Times New Roman Regular"/>
          <w:color w:val="000000"/>
          <w:sz w:val="24"/>
          <w:highlight w:val="none"/>
          <w:lang w:eastAsia="zh-CN"/>
        </w:rPr>
        <w:t>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CN"/>
        </w:rPr>
        <w:t>厂区监控系统改造服务采购项目</w:t>
      </w:r>
      <w:r>
        <w:rPr>
          <w:rFonts w:hint="eastAsia" w:ascii="宋体" w:hAnsi="宋体" w:cs="宋体"/>
          <w:kern w:val="0"/>
          <w:sz w:val="24"/>
          <w:highlight w:val="none"/>
          <w:lang w:val="en-US" w:eastAsia="zh-Hans"/>
        </w:rPr>
        <w:t>合同</w:t>
      </w:r>
      <w:r>
        <w:rPr>
          <w:rFonts w:hint="eastAsia" w:ascii="宋体" w:hAnsi="宋体" w:cs="宋体"/>
          <w:kern w:val="0"/>
          <w:sz w:val="24"/>
          <w:highlight w:val="none"/>
          <w:lang w:eastAsia="zh-Hans"/>
        </w:rPr>
        <w:t>》（以下称主合同）的同时，签订本协议，并自觉遵守。</w:t>
      </w:r>
    </w:p>
    <w:p w14:paraId="3691414C">
      <w:pPr>
        <w:pStyle w:val="67"/>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7"/>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7"/>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7"/>
        <w:ind w:firstLine="562"/>
        <w:rPr>
          <w:b/>
          <w:bCs/>
          <w:sz w:val="28"/>
          <w:szCs w:val="28"/>
          <w:highlight w:val="none"/>
          <w:lang w:eastAsia="zh-Hans"/>
        </w:rPr>
      </w:pPr>
      <w:r>
        <w:rPr>
          <w:b/>
          <w:bCs/>
          <w:sz w:val="28"/>
          <w:szCs w:val="28"/>
          <w:highlight w:val="none"/>
          <w:lang w:eastAsia="zh-Hans"/>
        </w:rPr>
        <w:t>四、违约责任</w:t>
      </w:r>
    </w:p>
    <w:p w14:paraId="15F47D5D">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rPr>
        <w:t>4.1</w:t>
      </w:r>
      <w:r>
        <w:rPr>
          <w:rFonts w:hint="eastAsia" w:ascii="宋体" w:hAnsi="宋体" w:cs="宋体"/>
          <w:kern w:val="0"/>
          <w:sz w:val="24"/>
          <w:highlight w:val="none"/>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highlight w:val="none"/>
        </w:rPr>
        <w:t>。</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4.2</w:t>
      </w:r>
      <w:r>
        <w:rPr>
          <w:rFonts w:hint="eastAsia" w:ascii="宋体" w:hAnsi="宋体" w:cs="宋体"/>
          <w:kern w:val="0"/>
          <w:sz w:val="24"/>
          <w:highlight w:val="none"/>
          <w:lang w:eastAsia="zh-Hans"/>
        </w:rPr>
        <w:t>因乙方违约而发生的违约金和赔偿金，甲方可在应付乙方的相关款中予以扣减。</w:t>
      </w:r>
    </w:p>
    <w:p w14:paraId="698868C0">
      <w:pPr>
        <w:pStyle w:val="67"/>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7"/>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2"/>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w:t>
      </w:r>
      <w:r>
        <w:rPr>
          <w:rFonts w:hint="eastAsia" w:ascii="Times New Roman Regular" w:hAnsi="Times New Roman Regular" w:cs="Times New Roman Regular"/>
          <w:kern w:val="0"/>
          <w:sz w:val="24"/>
          <w:szCs w:val="20"/>
          <w:highlight w:val="none"/>
          <w:lang w:val="en-US" w:eastAsia="zh-CN"/>
        </w:rPr>
        <w:t>已发生</w:t>
      </w:r>
      <w:r>
        <w:rPr>
          <w:rFonts w:hint="default" w:ascii="Times New Roman Regular" w:hAnsi="Times New Roman Regular" w:eastAsia="宋体" w:cs="Times New Roman Regular"/>
          <w:kern w:val="0"/>
          <w:sz w:val="24"/>
          <w:szCs w:val="20"/>
          <w:highlight w:val="none"/>
        </w:rPr>
        <w:t>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5"/>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45DF2297">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3B542EF9">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6ACE28D9">
      <w:pPr>
        <w:spacing w:after="78"/>
        <w:rPr>
          <w:highlight w:val="none"/>
        </w:rPr>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5AC73958">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b/>
                <w:bCs/>
                <w:sz w:val="24"/>
                <w:szCs w:val="20"/>
                <w:highlight w:val="none"/>
                <w:lang w:eastAsia="zh-CN"/>
              </w:rPr>
              <w:t>（</w:t>
            </w:r>
            <w:r>
              <w:rPr>
                <w:rFonts w:hint="eastAsia" w:ascii="仿宋" w:hAnsi="仿宋" w:eastAsia="仿宋" w:cs="仿宋"/>
                <w:b/>
                <w:bCs/>
                <w:sz w:val="24"/>
                <w:szCs w:val="20"/>
                <w:highlight w:val="none"/>
                <w:lang w:val="en-US" w:eastAsia="zh-CN"/>
              </w:rPr>
              <w:t>盖章</w:t>
            </w:r>
            <w:r>
              <w:rPr>
                <w:rFonts w:hint="eastAsia" w:ascii="仿宋" w:hAnsi="仿宋" w:eastAsia="仿宋" w:cs="仿宋"/>
                <w:b/>
                <w:bCs/>
                <w:sz w:val="24"/>
                <w:szCs w:val="20"/>
                <w:highlight w:val="none"/>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highlight w:val="none"/>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highlight w:val="none"/>
              </w:rPr>
            </w:pPr>
          </w:p>
        </w:tc>
        <w:tc>
          <w:tcPr>
            <w:tcW w:w="1320" w:type="dxa"/>
            <w:vAlign w:val="center"/>
          </w:tcPr>
          <w:p w14:paraId="61DFB499">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highlight w:val="none"/>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3F4FFB6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highlight w:val="none"/>
              </w:rPr>
            </w:pPr>
          </w:p>
        </w:tc>
        <w:tc>
          <w:tcPr>
            <w:tcW w:w="1320" w:type="dxa"/>
            <w:vAlign w:val="center"/>
          </w:tcPr>
          <w:p w14:paraId="2F46460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highlight w:val="none"/>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highlight w:val="none"/>
              </w:rPr>
            </w:pPr>
          </w:p>
        </w:tc>
        <w:tc>
          <w:tcPr>
            <w:tcW w:w="850" w:type="dxa"/>
            <w:vAlign w:val="center"/>
          </w:tcPr>
          <w:p w14:paraId="466E2B8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645C23F2">
            <w:pPr>
              <w:widowControl/>
              <w:spacing w:after="78" w:line="360" w:lineRule="atLeast"/>
              <w:jc w:val="center"/>
              <w:rPr>
                <w:rFonts w:ascii="仿宋" w:hAnsi="仿宋" w:eastAsia="仿宋" w:cs="仿宋"/>
                <w:sz w:val="24"/>
                <w:szCs w:val="20"/>
                <w:highlight w:val="none"/>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highlight w:val="none"/>
              </w:rPr>
            </w:pPr>
          </w:p>
          <w:p w14:paraId="3B3D40B6">
            <w:pPr>
              <w:widowControl/>
              <w:spacing w:after="78" w:line="360" w:lineRule="atLeast"/>
              <w:jc w:val="center"/>
              <w:rPr>
                <w:rFonts w:ascii="仿宋" w:hAnsi="仿宋" w:eastAsia="仿宋" w:cs="仿宋"/>
                <w:sz w:val="24"/>
                <w:szCs w:val="20"/>
                <w:highlight w:val="none"/>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highlight w:val="none"/>
              </w:rPr>
            </w:pPr>
          </w:p>
          <w:p w14:paraId="5F63D767">
            <w:pPr>
              <w:widowControl/>
              <w:spacing w:after="78" w:line="360" w:lineRule="atLeast"/>
              <w:jc w:val="center"/>
              <w:rPr>
                <w:rFonts w:ascii="仿宋" w:hAnsi="仿宋" w:eastAsia="仿宋" w:cs="仿宋"/>
                <w:sz w:val="24"/>
                <w:szCs w:val="20"/>
                <w:highlight w:val="none"/>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highlight w:val="none"/>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highlight w:val="none"/>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highlight w:val="none"/>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highlight w:val="none"/>
              </w:rPr>
            </w:pPr>
          </w:p>
        </w:tc>
      </w:tr>
    </w:tbl>
    <w:p w14:paraId="6097F89D">
      <w:pPr>
        <w:spacing w:after="78"/>
        <w:ind w:firstLine="560"/>
        <w:rPr>
          <w:highlight w:val="none"/>
        </w:rPr>
      </w:pPr>
    </w:p>
    <w:p w14:paraId="50AE9708">
      <w:pPr>
        <w:spacing w:after="78"/>
        <w:ind w:firstLine="560"/>
        <w:rPr>
          <w:highlight w:val="none"/>
        </w:rPr>
      </w:pPr>
    </w:p>
    <w:p w14:paraId="4E1DC46D">
      <w:pPr>
        <w:spacing w:after="78"/>
        <w:ind w:firstLine="560"/>
        <w:rPr>
          <w:highlight w:val="none"/>
        </w:rPr>
      </w:pPr>
    </w:p>
    <w:p w14:paraId="0ABAC92E">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6B5EBFB9">
      <w:pPr>
        <w:snapToGrid w:val="0"/>
        <w:spacing w:afterLines="0" w:line="360" w:lineRule="auto"/>
        <w:ind w:firstLine="525" w:firstLineChars="250"/>
        <w:jc w:val="right"/>
        <w:rPr>
          <w:rFonts w:ascii="仿宋" w:hAnsi="仿宋" w:eastAsia="仿宋" w:cs="Arial"/>
          <w:highlight w:val="none"/>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4EA0B898">
      <w:pPr>
        <w:pStyle w:val="5"/>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4CE72AAD">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w:t>
      </w:r>
      <w:r>
        <w:rPr>
          <w:rFonts w:hint="eastAsia" w:ascii="仿宋" w:hAnsi="仿宋" w:eastAsia="仿宋"/>
          <w:color w:val="000000"/>
          <w:szCs w:val="21"/>
          <w:highlight w:val="none"/>
          <w:lang w:val="en-US" w:eastAsia="zh-CN"/>
        </w:rPr>
        <w:t>横岗水务</w:t>
      </w:r>
      <w:r>
        <w:rPr>
          <w:rFonts w:hint="eastAsia" w:ascii="仿宋" w:hAnsi="仿宋" w:eastAsia="仿宋"/>
          <w:color w:val="000000"/>
          <w:szCs w:val="21"/>
          <w:highlight w:val="none"/>
        </w:rPr>
        <w:t>有限公司</w:t>
      </w:r>
      <w:r>
        <w:rPr>
          <w:rFonts w:ascii="仿宋" w:hAnsi="仿宋" w:eastAsia="仿宋"/>
          <w:color w:val="000000"/>
          <w:szCs w:val="21"/>
          <w:highlight w:val="none"/>
        </w:rPr>
        <w:t>：</w:t>
      </w:r>
    </w:p>
    <w:p w14:paraId="53D13535">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color w:val="000000"/>
          <w:szCs w:val="21"/>
          <w:highlight w:val="none"/>
          <w:u w:val="single"/>
          <w:lang w:val="en-US" w:eastAsia="zh-CN"/>
        </w:rPr>
        <w:t>厂区监控系统改造服务采购项目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color w:val="000000"/>
          <w:szCs w:val="21"/>
          <w:highlight w:val="none"/>
          <w:u w:val="single"/>
          <w:lang w:val="en-US" w:eastAsia="zh-CN"/>
        </w:rPr>
        <w:t>厂区监控系统改造服务采购项目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4C915C9">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7EC87BF3">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18EBE77F">
      <w:pPr>
        <w:tabs>
          <w:tab w:val="left" w:pos="1110"/>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lang w:val="en-US" w:eastAsia="zh-CN"/>
        </w:rPr>
        <w:t>7</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14:paraId="08128B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4</w:t>
      </w:r>
      <w:r>
        <w:rPr>
          <w:rFonts w:hint="eastAsia" w:ascii="仿宋" w:hAnsi="仿宋" w:eastAsia="仿宋"/>
          <w:szCs w:val="21"/>
          <w:highlight w:val="none"/>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02AA1B0B">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515185E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color w:val="000000"/>
          <w:szCs w:val="21"/>
          <w:highlight w:val="none"/>
          <w:u w:val="single"/>
          <w:lang w:val="en-US" w:eastAsia="zh-CN"/>
        </w:rPr>
        <w:t>厂区监控系统改造服务采购项目</w:t>
      </w:r>
      <w:r>
        <w:rPr>
          <w:rFonts w:ascii="仿宋" w:hAnsi="仿宋" w:eastAsia="仿宋"/>
          <w:szCs w:val="21"/>
          <w:highlight w:val="none"/>
        </w:rPr>
        <w:t>选聘，特承诺如下：</w:t>
      </w:r>
    </w:p>
    <w:p w14:paraId="141C7EF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highlight w:val="none"/>
        </w:rPr>
      </w:pPr>
    </w:p>
    <w:p w14:paraId="1501BA49">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5AA0D96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A949093">
      <w:pPr>
        <w:pStyle w:val="5"/>
        <w:spacing w:beforeLines="0" w:afterLines="0"/>
        <w:rPr>
          <w:rFonts w:hint="eastAsia"/>
          <w:sz w:val="24"/>
          <w:szCs w:val="24"/>
          <w:highlight w:val="none"/>
        </w:rPr>
      </w:pPr>
      <w:r>
        <w:rPr>
          <w:highlight w:val="none"/>
        </w:rPr>
        <w:br w:type="page"/>
      </w:r>
      <w:bookmarkStart w:id="9"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2FA3F63">
      <w:pPr>
        <w:pStyle w:val="63"/>
        <w:spacing w:beforeLines="0" w:afterLines="0"/>
        <w:ind w:firstLine="480"/>
        <w:rPr>
          <w:rFonts w:hint="default"/>
          <w:sz w:val="21"/>
          <w:szCs w:val="21"/>
          <w:highlight w:val="none"/>
        </w:rPr>
      </w:pPr>
    </w:p>
    <w:bookmarkEnd w:id="9"/>
    <w:p w14:paraId="31AAB706">
      <w:pPr>
        <w:pStyle w:val="5"/>
        <w:spacing w:beforeLines="0" w:afterLines="0"/>
        <w:rPr>
          <w:rFonts w:hint="eastAsia"/>
          <w:sz w:val="24"/>
          <w:szCs w:val="24"/>
          <w:highlight w:val="none"/>
        </w:rPr>
      </w:pPr>
      <w:r>
        <w:rPr>
          <w:rFonts w:hint="eastAsia" w:ascii="仿宋" w:hAnsi="仿宋" w:eastAsia="仿宋" w:cs="宋体"/>
          <w:color w:val="000000"/>
          <w:sz w:val="24"/>
          <w:szCs w:val="21"/>
          <w:highlight w:val="none"/>
        </w:rPr>
        <w:br w:type="page"/>
      </w:r>
      <w:r>
        <w:rPr>
          <w:rFonts w:hint="eastAsia" w:eastAsia="仿宋"/>
          <w:sz w:val="24"/>
          <w:szCs w:val="24"/>
          <w:highlight w:val="none"/>
          <w:lang w:val="en-US" w:eastAsia="zh-CN"/>
        </w:rPr>
        <w:t>业绩证明（需含封面、服务内容、签章页并加盖印章</w:t>
      </w:r>
      <w:r>
        <w:rPr>
          <w:rFonts w:hint="eastAsia"/>
          <w:sz w:val="24"/>
          <w:szCs w:val="24"/>
          <w:highlight w:val="none"/>
          <w:lang w:eastAsia="zh-CN"/>
        </w:rPr>
        <w:t>）</w:t>
      </w:r>
    </w:p>
    <w:p w14:paraId="4A3D348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07693B5">
      <w:pPr>
        <w:spacing w:before="156" w:beforeLines="50" w:after="156" w:afterLines="50"/>
        <w:ind w:left="420" w:leftChars="2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br w:type="page"/>
      </w:r>
    </w:p>
    <w:p w14:paraId="77F99009">
      <w:pPr>
        <w:spacing w:before="156" w:beforeLines="50" w:after="156" w:afterLines="50"/>
        <w:ind w:left="420" w:leftChars="200"/>
        <w:jc w:val="left"/>
        <w:rPr>
          <w:rFonts w:hint="eastAsia" w:ascii="仿宋" w:hAnsi="仿宋" w:eastAsia="仿宋" w:cs="宋体"/>
          <w:color w:val="000000"/>
          <w:sz w:val="24"/>
          <w:szCs w:val="21"/>
          <w:highlight w:val="none"/>
        </w:rPr>
      </w:pPr>
    </w:p>
    <w:p w14:paraId="50D81811">
      <w:pPr>
        <w:pStyle w:val="5"/>
        <w:spacing w:before="156" w:beforeLines="50" w:after="156" w:afterLines="50"/>
        <w:ind w:left="1020" w:leftChars="200" w:hanging="6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现场踏勘确认表及踏勘照片</w:t>
      </w:r>
    </w:p>
    <w:p w14:paraId="0D2028BC">
      <w:pPr>
        <w:pStyle w:val="67"/>
        <w:spacing w:after="78"/>
        <w:ind w:firstLine="0" w:firstLineChars="0"/>
        <w:jc w:val="center"/>
        <w:rPr>
          <w:rFonts w:hint="eastAsia" w:ascii="仿宋" w:hAnsi="仿宋" w:eastAsia="仿宋"/>
          <w:b/>
          <w:bCs/>
          <w:sz w:val="36"/>
          <w:szCs w:val="36"/>
          <w:highlight w:val="none"/>
        </w:rPr>
      </w:pPr>
      <w:r>
        <w:rPr>
          <w:rFonts w:hint="eastAsia" w:ascii="仿宋" w:hAnsi="仿宋" w:eastAsia="仿宋"/>
          <w:b/>
          <w:bCs/>
          <w:sz w:val="36"/>
          <w:szCs w:val="36"/>
          <w:highlight w:val="none"/>
          <w:lang w:val="en-US" w:eastAsia="zh-CN"/>
        </w:rPr>
        <w:t>厂区监控系统改造服务采购项目</w:t>
      </w:r>
      <w:r>
        <w:rPr>
          <w:rFonts w:hint="eastAsia" w:ascii="仿宋" w:hAnsi="仿宋" w:eastAsia="仿宋"/>
          <w:b/>
          <w:bCs/>
          <w:sz w:val="36"/>
          <w:szCs w:val="36"/>
          <w:highlight w:val="none"/>
        </w:rPr>
        <w:t>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highlight w:val="none"/>
              </w:rPr>
            </w:pPr>
            <w:r>
              <w:rPr>
                <w:rFonts w:hint="eastAsia" w:eastAsia="仿宋_GB2312"/>
                <w:b/>
                <w:bCs/>
                <w:sz w:val="32"/>
                <w:szCs w:val="32"/>
                <w:highlight w:val="none"/>
              </w:rPr>
              <w:t>项目名称</w:t>
            </w:r>
          </w:p>
        </w:tc>
        <w:tc>
          <w:tcPr>
            <w:tcW w:w="5710" w:type="dxa"/>
            <w:vAlign w:val="center"/>
          </w:tcPr>
          <w:p w14:paraId="6C863860">
            <w:pPr>
              <w:spacing w:after="78" w:line="640" w:lineRule="exact"/>
              <w:jc w:val="center"/>
              <w:rPr>
                <w:rFonts w:eastAsia="仿宋_GB2312"/>
                <w:b/>
                <w:bCs/>
                <w:sz w:val="32"/>
                <w:szCs w:val="32"/>
                <w:highlight w:val="none"/>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踏勘时间</w:t>
            </w:r>
          </w:p>
        </w:tc>
        <w:tc>
          <w:tcPr>
            <w:tcW w:w="5710" w:type="dxa"/>
            <w:vAlign w:val="center"/>
          </w:tcPr>
          <w:p w14:paraId="75FCEE45">
            <w:pPr>
              <w:spacing w:after="78" w:line="640" w:lineRule="exact"/>
              <w:jc w:val="center"/>
              <w:rPr>
                <w:rFonts w:eastAsia="仿宋_GB2312"/>
                <w:b/>
                <w:bCs/>
                <w:sz w:val="32"/>
                <w:szCs w:val="32"/>
                <w:highlight w:val="none"/>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参选单位名称</w:t>
            </w:r>
          </w:p>
        </w:tc>
        <w:tc>
          <w:tcPr>
            <w:tcW w:w="5710" w:type="dxa"/>
            <w:vAlign w:val="center"/>
          </w:tcPr>
          <w:p w14:paraId="59CC4958">
            <w:pPr>
              <w:spacing w:after="78" w:line="640" w:lineRule="exact"/>
              <w:rPr>
                <w:rFonts w:eastAsia="仿宋_GB2312"/>
                <w:b/>
                <w:bCs/>
                <w:sz w:val="32"/>
                <w:szCs w:val="32"/>
                <w:highlight w:val="none"/>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踏勘确认事项</w:t>
            </w:r>
          </w:p>
        </w:tc>
        <w:tc>
          <w:tcPr>
            <w:tcW w:w="5710" w:type="dxa"/>
            <w:vAlign w:val="center"/>
          </w:tcPr>
          <w:p w14:paraId="2DDC7A8C">
            <w:pPr>
              <w:spacing w:after="78"/>
              <w:ind w:firstLine="560" w:firstLineChars="200"/>
              <w:rPr>
                <w:rFonts w:eastAsia="仿宋_GB2312"/>
                <w:sz w:val="28"/>
                <w:szCs w:val="28"/>
                <w:highlight w:val="none"/>
              </w:rPr>
            </w:pPr>
            <w:r>
              <w:rPr>
                <w:rFonts w:hint="eastAsia" w:eastAsia="仿宋_GB2312"/>
                <w:sz w:val="28"/>
                <w:szCs w:val="28"/>
                <w:highlight w:val="none"/>
              </w:rPr>
              <w:t>本公司已进行实地踏勘，本公司对本项采购范围、内容及相对应的情况已进行了确认。</w:t>
            </w:r>
          </w:p>
          <w:p w14:paraId="7E562B0A">
            <w:pPr>
              <w:spacing w:after="78"/>
              <w:ind w:firstLine="560" w:firstLineChars="200"/>
              <w:rPr>
                <w:rFonts w:eastAsia="仿宋_GB2312"/>
                <w:sz w:val="32"/>
                <w:szCs w:val="32"/>
                <w:highlight w:val="none"/>
              </w:rPr>
            </w:pPr>
            <w:r>
              <w:rPr>
                <w:rFonts w:hint="eastAsia" w:eastAsia="仿宋_GB2312"/>
                <w:sz w:val="28"/>
                <w:szCs w:val="28"/>
                <w:highlight w:val="none"/>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参选单位联系人</w:t>
            </w:r>
          </w:p>
        </w:tc>
        <w:tc>
          <w:tcPr>
            <w:tcW w:w="5710" w:type="dxa"/>
            <w:vAlign w:val="center"/>
          </w:tcPr>
          <w:p w14:paraId="24EB00DC">
            <w:pPr>
              <w:spacing w:after="78" w:line="640" w:lineRule="exact"/>
              <w:jc w:val="center"/>
              <w:rPr>
                <w:rFonts w:eastAsia="仿宋_GB2312"/>
                <w:b/>
                <w:bCs/>
                <w:sz w:val="32"/>
                <w:szCs w:val="32"/>
                <w:highlight w:val="none"/>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参选单位联系电话</w:t>
            </w:r>
          </w:p>
        </w:tc>
        <w:tc>
          <w:tcPr>
            <w:tcW w:w="5710" w:type="dxa"/>
            <w:vAlign w:val="center"/>
          </w:tcPr>
          <w:p w14:paraId="7FED9C76">
            <w:pPr>
              <w:spacing w:after="78" w:line="640" w:lineRule="exact"/>
              <w:jc w:val="center"/>
              <w:rPr>
                <w:rFonts w:eastAsia="仿宋_GB2312"/>
                <w:b/>
                <w:bCs/>
                <w:sz w:val="32"/>
                <w:szCs w:val="32"/>
                <w:highlight w:val="none"/>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highlight w:val="none"/>
              </w:rPr>
            </w:pPr>
            <w:r>
              <w:rPr>
                <w:rFonts w:hint="eastAsia" w:eastAsia="仿宋_GB2312"/>
                <w:b/>
                <w:bCs/>
                <w:sz w:val="32"/>
                <w:szCs w:val="32"/>
                <w:highlight w:val="none"/>
              </w:rPr>
              <w:t>采购单位项目经理签字确认</w:t>
            </w:r>
          </w:p>
        </w:tc>
        <w:tc>
          <w:tcPr>
            <w:tcW w:w="5710" w:type="dxa"/>
            <w:vAlign w:val="center"/>
          </w:tcPr>
          <w:p w14:paraId="40B35B77">
            <w:pPr>
              <w:spacing w:after="78" w:line="640" w:lineRule="exact"/>
              <w:jc w:val="center"/>
              <w:rPr>
                <w:rFonts w:eastAsia="仿宋_GB2312"/>
                <w:b/>
                <w:bCs/>
                <w:sz w:val="32"/>
                <w:szCs w:val="32"/>
                <w:highlight w:val="none"/>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highlight w:val="none"/>
              </w:rPr>
            </w:pPr>
            <w:r>
              <w:rPr>
                <w:rFonts w:hint="eastAsia" w:eastAsia="仿宋_GB2312"/>
                <w:b/>
                <w:bCs/>
                <w:sz w:val="32"/>
                <w:szCs w:val="32"/>
                <w:highlight w:val="none"/>
              </w:rPr>
              <w:t>备注</w:t>
            </w:r>
          </w:p>
        </w:tc>
        <w:tc>
          <w:tcPr>
            <w:tcW w:w="5710" w:type="dxa"/>
            <w:vAlign w:val="center"/>
          </w:tcPr>
          <w:p w14:paraId="47A63F3A">
            <w:pPr>
              <w:spacing w:after="78" w:line="640" w:lineRule="exact"/>
              <w:jc w:val="center"/>
              <w:rPr>
                <w:rFonts w:eastAsia="仿宋_GB2312"/>
                <w:b/>
                <w:bCs/>
                <w:sz w:val="32"/>
                <w:szCs w:val="32"/>
                <w:highlight w:val="none"/>
              </w:rPr>
            </w:pPr>
          </w:p>
        </w:tc>
      </w:tr>
    </w:tbl>
    <w:p w14:paraId="21AF0AA8">
      <w:pPr>
        <w:spacing w:after="78"/>
        <w:rPr>
          <w:highlight w:val="none"/>
        </w:rPr>
      </w:pPr>
      <w:r>
        <w:rPr>
          <w:rFonts w:hint="eastAsia"/>
          <w:highlight w:val="none"/>
        </w:rPr>
        <w:t>注：（1）《现场踏勘确认单》需附参选单位到项目现场踏勘的照片，</w:t>
      </w:r>
      <w:r>
        <w:rPr>
          <w:rFonts w:hint="eastAsia"/>
          <w:b/>
          <w:bCs/>
          <w:color w:val="FF0000"/>
          <w:highlight w:val="none"/>
        </w:rPr>
        <w:t>照片内应有参选单位人员及项目人员。</w:t>
      </w:r>
    </w:p>
    <w:p w14:paraId="53389DDB">
      <w:pPr>
        <w:spacing w:after="78"/>
        <w:rPr>
          <w:highlight w:val="none"/>
        </w:rPr>
      </w:pPr>
      <w:r>
        <w:rPr>
          <w:rFonts w:hint="eastAsia"/>
          <w:highlight w:val="none"/>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highlight w:val="none"/>
        </w:rPr>
      </w:pPr>
      <w:r>
        <w:rPr>
          <w:rFonts w:hint="eastAsia" w:ascii="仿宋_GB2312" w:eastAsia="仿宋_GB2312"/>
          <w:b/>
          <w:bCs/>
          <w:sz w:val="22"/>
          <w:szCs w:val="28"/>
          <w:highlight w:val="none"/>
        </w:rPr>
        <w:t>附：现场踏勘照片</w:t>
      </w:r>
    </w:p>
    <w:p w14:paraId="08EFF90A">
      <w:pPr>
        <w:spacing w:after="78"/>
        <w:rPr>
          <w:highlight w:val="none"/>
        </w:rPr>
      </w:pPr>
      <w:r>
        <w:rPr>
          <w:highlight w:val="none"/>
        </w:rPr>
        <w:br w:type="page"/>
      </w:r>
    </w:p>
    <w:p w14:paraId="6B5DF6DB">
      <w:pPr>
        <w:pStyle w:val="5"/>
        <w:spacing w:beforeLines="0" w:afterLines="0"/>
        <w:rPr>
          <w:rFonts w:hint="eastAsia" w:eastAsia="宋体"/>
          <w:sz w:val="24"/>
          <w:szCs w:val="24"/>
          <w:highlight w:val="none"/>
          <w:lang w:eastAsia="zh-CN"/>
        </w:rPr>
      </w:pPr>
      <w:r>
        <w:rPr>
          <w:rFonts w:hint="eastAsia"/>
          <w:sz w:val="24"/>
          <w:szCs w:val="24"/>
          <w:highlight w:val="none"/>
        </w:rPr>
        <w:t>现场踏勘照片</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ACFFC2">
      <w:pPr>
        <w:pStyle w:val="63"/>
        <w:spacing w:beforeLines="0" w:afterLines="0"/>
        <w:ind w:firstLine="480"/>
        <w:rPr>
          <w:rFonts w:hint="default"/>
          <w:sz w:val="21"/>
          <w:szCs w:val="21"/>
          <w:highlight w:val="none"/>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highlight w:val="none"/>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厂区监控系统改造服务采购项目</w:t>
      </w:r>
      <w:r>
        <w:rPr>
          <w:rFonts w:hint="eastAsia" w:ascii="仿宋" w:hAnsi="仿宋" w:eastAsia="仿宋"/>
          <w:b/>
          <w:bCs/>
          <w:kern w:val="0"/>
          <w:sz w:val="24"/>
          <w:highlight w:val="none"/>
        </w:rPr>
        <w:t>报价一览表</w:t>
      </w:r>
    </w:p>
    <w:p w14:paraId="5E222BD2">
      <w:pPr>
        <w:pStyle w:val="9"/>
        <w:jc w:val="center"/>
        <w:rPr>
          <w:rFonts w:ascii="仿宋" w:hAnsi="仿宋" w:eastAsia="仿宋"/>
          <w:sz w:val="22"/>
          <w:szCs w:val="28"/>
          <w:highlight w:val="none"/>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9"/>
        <w:gridCol w:w="2376"/>
        <w:gridCol w:w="750"/>
        <w:gridCol w:w="559"/>
        <w:gridCol w:w="951"/>
        <w:gridCol w:w="1226"/>
        <w:gridCol w:w="1758"/>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7"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730" w:type="dxa"/>
            <w:gridSpan w:val="7"/>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厂区监控系统改造服务采购项目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4689" w:type="dxa"/>
            <w:gridSpan w:val="4"/>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67"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074"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17" w:type="dxa"/>
            <w:vMerge w:val="continue"/>
            <w:vAlign w:val="center"/>
          </w:tcPr>
          <w:p w14:paraId="4D23C2BC">
            <w:pPr>
              <w:spacing w:afterLines="0" w:line="300" w:lineRule="exact"/>
              <w:jc w:val="center"/>
              <w:rPr>
                <w:rFonts w:ascii="仿宋" w:hAnsi="仿宋" w:eastAsia="仿宋"/>
                <w:szCs w:val="21"/>
                <w:highlight w:val="none"/>
              </w:rPr>
            </w:pPr>
          </w:p>
        </w:tc>
        <w:tc>
          <w:tcPr>
            <w:tcW w:w="4689" w:type="dxa"/>
            <w:gridSpan w:val="4"/>
            <w:vMerge w:val="continue"/>
            <w:vAlign w:val="center"/>
          </w:tcPr>
          <w:p w14:paraId="56346BA5">
            <w:pPr>
              <w:spacing w:afterLines="0" w:line="300" w:lineRule="exact"/>
              <w:jc w:val="center"/>
              <w:rPr>
                <w:rFonts w:ascii="仿宋" w:hAnsi="仿宋" w:eastAsia="仿宋"/>
                <w:szCs w:val="21"/>
                <w:highlight w:val="none"/>
              </w:rPr>
            </w:pPr>
          </w:p>
        </w:tc>
        <w:tc>
          <w:tcPr>
            <w:tcW w:w="967"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074"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17"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4689" w:type="dxa"/>
            <w:gridSpan w:val="4"/>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967"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074"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164"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2197"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767"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561"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967" w:type="dxa"/>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246"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1828"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3E71C584">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 xml:space="preserve">红外线网络高清（400万)像素枪机              </w:t>
            </w:r>
          </w:p>
        </w:tc>
        <w:tc>
          <w:tcPr>
            <w:tcW w:w="2197" w:type="dxa"/>
            <w:vAlign w:val="center"/>
          </w:tcPr>
          <w:p w14:paraId="7204ECCE">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eastAsia="宋体" w:cs="宋体"/>
                <w:i w:val="0"/>
                <w:iCs w:val="0"/>
                <w:color w:val="000000"/>
                <w:kern w:val="0"/>
                <w:sz w:val="18"/>
                <w:szCs w:val="18"/>
                <w:u w:val="none"/>
                <w:lang w:val="en-US" w:eastAsia="zh-CN" w:bidi="ar"/>
              </w:rPr>
              <w:t>DS-2CD3T46WDV3-L/ 400W/POE（支持录音）</w:t>
            </w:r>
          </w:p>
        </w:tc>
        <w:tc>
          <w:tcPr>
            <w:tcW w:w="767" w:type="dxa"/>
            <w:vAlign w:val="center"/>
          </w:tcPr>
          <w:p w14:paraId="13D2A4C5">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61" w:type="dxa"/>
            <w:vAlign w:val="center"/>
          </w:tcPr>
          <w:p w14:paraId="79158F50">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967" w:type="dxa"/>
            <w:vAlign w:val="center"/>
          </w:tcPr>
          <w:p w14:paraId="726AA795">
            <w:pPr>
              <w:spacing w:afterLines="0" w:line="440" w:lineRule="exact"/>
              <w:jc w:val="center"/>
              <w:rPr>
                <w:rFonts w:ascii="仿宋" w:hAnsi="仿宋" w:eastAsia="仿宋"/>
                <w:szCs w:val="21"/>
                <w:highlight w:val="none"/>
              </w:rPr>
            </w:pPr>
          </w:p>
        </w:tc>
        <w:tc>
          <w:tcPr>
            <w:tcW w:w="1246" w:type="dxa"/>
            <w:vAlign w:val="center"/>
          </w:tcPr>
          <w:p w14:paraId="17B83058">
            <w:pPr>
              <w:spacing w:afterLines="0" w:line="440" w:lineRule="exact"/>
              <w:jc w:val="center"/>
              <w:rPr>
                <w:rFonts w:ascii="仿宋" w:hAnsi="仿宋" w:eastAsia="仿宋"/>
                <w:szCs w:val="21"/>
                <w:highlight w:val="none"/>
              </w:rPr>
            </w:pPr>
          </w:p>
        </w:tc>
        <w:tc>
          <w:tcPr>
            <w:tcW w:w="1828" w:type="dxa"/>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0240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43225166">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6C5CF679">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 xml:space="preserve">红外线网络高清（400万)像素高速球机      </w:t>
            </w:r>
          </w:p>
        </w:tc>
        <w:tc>
          <w:tcPr>
            <w:tcW w:w="2197" w:type="dxa"/>
            <w:vAlign w:val="center"/>
          </w:tcPr>
          <w:p w14:paraId="4B8A13CA">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eastAsia="宋体" w:cs="宋体"/>
                <w:i w:val="0"/>
                <w:iCs w:val="0"/>
                <w:color w:val="000000"/>
                <w:kern w:val="0"/>
                <w:sz w:val="18"/>
                <w:szCs w:val="18"/>
                <w:u w:val="none"/>
                <w:lang w:val="en-US" w:eastAsia="zh-CN" w:bidi="ar"/>
              </w:rPr>
              <w:t xml:space="preserve">DS-2CD4425DW-DE/400W/POE  </w:t>
            </w:r>
          </w:p>
        </w:tc>
        <w:tc>
          <w:tcPr>
            <w:tcW w:w="767" w:type="dxa"/>
            <w:vAlign w:val="center"/>
          </w:tcPr>
          <w:p w14:paraId="5C025A55">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61" w:type="dxa"/>
            <w:vAlign w:val="center"/>
          </w:tcPr>
          <w:p w14:paraId="3733D9E2">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967" w:type="dxa"/>
            <w:vAlign w:val="center"/>
          </w:tcPr>
          <w:p w14:paraId="05942B85">
            <w:pPr>
              <w:spacing w:afterLines="0" w:line="440" w:lineRule="exact"/>
              <w:jc w:val="center"/>
              <w:rPr>
                <w:rFonts w:ascii="仿宋" w:hAnsi="仿宋" w:eastAsia="仿宋"/>
                <w:szCs w:val="21"/>
                <w:highlight w:val="none"/>
              </w:rPr>
            </w:pPr>
          </w:p>
        </w:tc>
        <w:tc>
          <w:tcPr>
            <w:tcW w:w="1246" w:type="dxa"/>
            <w:vAlign w:val="center"/>
          </w:tcPr>
          <w:p w14:paraId="430320F3">
            <w:pPr>
              <w:spacing w:afterLines="0" w:line="440" w:lineRule="exact"/>
              <w:jc w:val="center"/>
              <w:rPr>
                <w:rFonts w:ascii="仿宋" w:hAnsi="仿宋" w:eastAsia="仿宋"/>
                <w:szCs w:val="21"/>
                <w:highlight w:val="none"/>
              </w:rPr>
            </w:pPr>
          </w:p>
        </w:tc>
        <w:tc>
          <w:tcPr>
            <w:tcW w:w="1828" w:type="dxa"/>
            <w:vAlign w:val="center"/>
          </w:tcPr>
          <w:p w14:paraId="313BFAAE">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05B0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14629F7D">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4025DB6F">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NVR高清录像机</w:t>
            </w:r>
          </w:p>
        </w:tc>
        <w:tc>
          <w:tcPr>
            <w:tcW w:w="2197" w:type="dxa"/>
            <w:vAlign w:val="center"/>
          </w:tcPr>
          <w:p w14:paraId="42FA3553">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eastAsia="宋体" w:cs="宋体"/>
                <w:i w:val="0"/>
                <w:iCs w:val="0"/>
                <w:color w:val="000000"/>
                <w:kern w:val="0"/>
                <w:sz w:val="18"/>
                <w:szCs w:val="18"/>
                <w:u w:val="none"/>
                <w:lang w:val="en-US" w:eastAsia="zh-CN" w:bidi="ar"/>
              </w:rPr>
              <w:t xml:space="preserve">DS-8864N-R16/4K 64路  </w:t>
            </w:r>
          </w:p>
        </w:tc>
        <w:tc>
          <w:tcPr>
            <w:tcW w:w="767" w:type="dxa"/>
            <w:vAlign w:val="center"/>
          </w:tcPr>
          <w:p w14:paraId="2ADD511C">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61" w:type="dxa"/>
            <w:vAlign w:val="center"/>
          </w:tcPr>
          <w:p w14:paraId="32A0000A">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486625A8">
            <w:pPr>
              <w:spacing w:afterLines="0" w:line="440" w:lineRule="exact"/>
              <w:jc w:val="center"/>
              <w:rPr>
                <w:rFonts w:ascii="仿宋" w:hAnsi="仿宋" w:eastAsia="仿宋"/>
                <w:szCs w:val="21"/>
                <w:highlight w:val="none"/>
              </w:rPr>
            </w:pPr>
          </w:p>
        </w:tc>
        <w:tc>
          <w:tcPr>
            <w:tcW w:w="1246" w:type="dxa"/>
            <w:vAlign w:val="center"/>
          </w:tcPr>
          <w:p w14:paraId="2FF2A30F">
            <w:pPr>
              <w:spacing w:afterLines="0" w:line="440" w:lineRule="exact"/>
              <w:jc w:val="center"/>
              <w:rPr>
                <w:rFonts w:ascii="仿宋" w:hAnsi="仿宋" w:eastAsia="仿宋"/>
                <w:szCs w:val="21"/>
                <w:highlight w:val="none"/>
              </w:rPr>
            </w:pPr>
          </w:p>
        </w:tc>
        <w:tc>
          <w:tcPr>
            <w:tcW w:w="1828" w:type="dxa"/>
            <w:vAlign w:val="center"/>
          </w:tcPr>
          <w:p w14:paraId="67BAE799">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2B7F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3E568007">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33133044">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DVR  硬盘</w:t>
            </w:r>
          </w:p>
        </w:tc>
        <w:tc>
          <w:tcPr>
            <w:tcW w:w="2197" w:type="dxa"/>
            <w:vAlign w:val="center"/>
          </w:tcPr>
          <w:p w14:paraId="7DF91BC8">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希捷</w:t>
            </w:r>
            <w:r>
              <w:rPr>
                <w:rFonts w:hint="eastAsia" w:ascii="宋体" w:hAnsi="宋体" w:eastAsia="宋体" w:cs="宋体"/>
                <w:i w:val="0"/>
                <w:iCs w:val="0"/>
                <w:color w:val="000000"/>
                <w:kern w:val="0"/>
                <w:sz w:val="18"/>
                <w:szCs w:val="18"/>
                <w:u w:val="none"/>
                <w:lang w:val="en-US" w:eastAsia="zh-CN" w:bidi="ar"/>
              </w:rPr>
              <w:t>6TB（海康产品）保存90天以上</w:t>
            </w:r>
          </w:p>
        </w:tc>
        <w:tc>
          <w:tcPr>
            <w:tcW w:w="767" w:type="dxa"/>
            <w:vAlign w:val="center"/>
          </w:tcPr>
          <w:p w14:paraId="3A308B1E">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561" w:type="dxa"/>
            <w:vAlign w:val="center"/>
          </w:tcPr>
          <w:p w14:paraId="00BC000A">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967" w:type="dxa"/>
            <w:vAlign w:val="center"/>
          </w:tcPr>
          <w:p w14:paraId="2CC7BA47">
            <w:pPr>
              <w:spacing w:afterLines="0" w:line="440" w:lineRule="exact"/>
              <w:jc w:val="center"/>
              <w:rPr>
                <w:rFonts w:ascii="仿宋" w:hAnsi="仿宋" w:eastAsia="仿宋"/>
                <w:szCs w:val="21"/>
                <w:highlight w:val="none"/>
              </w:rPr>
            </w:pPr>
          </w:p>
        </w:tc>
        <w:tc>
          <w:tcPr>
            <w:tcW w:w="1246" w:type="dxa"/>
            <w:vAlign w:val="center"/>
          </w:tcPr>
          <w:p w14:paraId="651D5DA0">
            <w:pPr>
              <w:spacing w:afterLines="0" w:line="440" w:lineRule="exact"/>
              <w:jc w:val="center"/>
              <w:rPr>
                <w:rFonts w:ascii="仿宋" w:hAnsi="仿宋" w:eastAsia="仿宋"/>
                <w:szCs w:val="21"/>
                <w:highlight w:val="none"/>
              </w:rPr>
            </w:pPr>
          </w:p>
        </w:tc>
        <w:tc>
          <w:tcPr>
            <w:tcW w:w="1828" w:type="dxa"/>
            <w:vAlign w:val="center"/>
          </w:tcPr>
          <w:p w14:paraId="0E568643">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32B3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19C31E8F">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60125FD4">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9口 PoE交换机</w:t>
            </w:r>
          </w:p>
        </w:tc>
        <w:tc>
          <w:tcPr>
            <w:tcW w:w="2197" w:type="dxa"/>
            <w:vAlign w:val="center"/>
          </w:tcPr>
          <w:p w14:paraId="75EAE4F7">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TP-LINK；</w:t>
            </w:r>
            <w:r>
              <w:rPr>
                <w:rFonts w:hint="eastAsia" w:ascii="宋体" w:hAnsi="宋体" w:eastAsia="宋体" w:cs="宋体"/>
                <w:i w:val="0"/>
                <w:iCs w:val="0"/>
                <w:color w:val="000000"/>
                <w:kern w:val="0"/>
                <w:sz w:val="18"/>
                <w:szCs w:val="18"/>
                <w:u w:val="none"/>
                <w:lang w:val="en-US" w:eastAsia="zh-CN" w:bidi="ar"/>
              </w:rPr>
              <w:t>SG2210PE 千兆POE供电</w:t>
            </w:r>
          </w:p>
        </w:tc>
        <w:tc>
          <w:tcPr>
            <w:tcW w:w="767" w:type="dxa"/>
            <w:vAlign w:val="center"/>
          </w:tcPr>
          <w:p w14:paraId="79D1C4B2">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561" w:type="dxa"/>
            <w:vAlign w:val="center"/>
          </w:tcPr>
          <w:p w14:paraId="2876C95A">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967" w:type="dxa"/>
            <w:vAlign w:val="center"/>
          </w:tcPr>
          <w:p w14:paraId="0C4D6A57">
            <w:pPr>
              <w:spacing w:afterLines="0" w:line="440" w:lineRule="exact"/>
              <w:jc w:val="center"/>
              <w:rPr>
                <w:rFonts w:ascii="仿宋" w:hAnsi="仿宋" w:eastAsia="仿宋"/>
                <w:szCs w:val="21"/>
                <w:highlight w:val="none"/>
              </w:rPr>
            </w:pPr>
          </w:p>
        </w:tc>
        <w:tc>
          <w:tcPr>
            <w:tcW w:w="1246" w:type="dxa"/>
            <w:vAlign w:val="center"/>
          </w:tcPr>
          <w:p w14:paraId="3A176641">
            <w:pPr>
              <w:spacing w:afterLines="0" w:line="440" w:lineRule="exact"/>
              <w:jc w:val="center"/>
              <w:rPr>
                <w:rFonts w:ascii="仿宋" w:hAnsi="仿宋" w:eastAsia="仿宋"/>
                <w:szCs w:val="21"/>
                <w:highlight w:val="none"/>
              </w:rPr>
            </w:pPr>
          </w:p>
        </w:tc>
        <w:tc>
          <w:tcPr>
            <w:tcW w:w="1828" w:type="dxa"/>
            <w:vAlign w:val="center"/>
          </w:tcPr>
          <w:p w14:paraId="50BAE992">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2779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2E4F6DAD">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2766B97F">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16口核心交换机</w:t>
            </w:r>
          </w:p>
        </w:tc>
        <w:tc>
          <w:tcPr>
            <w:tcW w:w="2197" w:type="dxa"/>
            <w:vAlign w:val="center"/>
          </w:tcPr>
          <w:p w14:paraId="6CBAE07F">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TP-LINK；</w:t>
            </w:r>
            <w:r>
              <w:rPr>
                <w:rFonts w:hint="eastAsia" w:ascii="宋体" w:hAnsi="宋体" w:eastAsia="宋体" w:cs="宋体"/>
                <w:i w:val="0"/>
                <w:iCs w:val="0"/>
                <w:color w:val="000000"/>
                <w:kern w:val="0"/>
                <w:sz w:val="18"/>
                <w:szCs w:val="18"/>
                <w:u w:val="none"/>
                <w:lang w:val="en-US" w:eastAsia="zh-CN" w:bidi="ar"/>
              </w:rPr>
              <w:t>SG2016D 千兆</w:t>
            </w:r>
          </w:p>
        </w:tc>
        <w:tc>
          <w:tcPr>
            <w:tcW w:w="767" w:type="dxa"/>
            <w:vAlign w:val="center"/>
          </w:tcPr>
          <w:p w14:paraId="5E4EB370">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561" w:type="dxa"/>
            <w:vAlign w:val="center"/>
          </w:tcPr>
          <w:p w14:paraId="2B6957AB">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7671809D">
            <w:pPr>
              <w:spacing w:afterLines="0" w:line="440" w:lineRule="exact"/>
              <w:jc w:val="center"/>
              <w:rPr>
                <w:rFonts w:ascii="仿宋" w:hAnsi="仿宋" w:eastAsia="仿宋"/>
                <w:szCs w:val="21"/>
                <w:highlight w:val="none"/>
              </w:rPr>
            </w:pPr>
          </w:p>
        </w:tc>
        <w:tc>
          <w:tcPr>
            <w:tcW w:w="1246" w:type="dxa"/>
            <w:vAlign w:val="center"/>
          </w:tcPr>
          <w:p w14:paraId="7B27FDC0">
            <w:pPr>
              <w:spacing w:afterLines="0" w:line="440" w:lineRule="exact"/>
              <w:jc w:val="center"/>
              <w:rPr>
                <w:rFonts w:ascii="仿宋" w:hAnsi="仿宋" w:eastAsia="仿宋"/>
                <w:szCs w:val="21"/>
                <w:highlight w:val="none"/>
              </w:rPr>
            </w:pPr>
          </w:p>
        </w:tc>
        <w:tc>
          <w:tcPr>
            <w:tcW w:w="1828" w:type="dxa"/>
            <w:vAlign w:val="center"/>
          </w:tcPr>
          <w:p w14:paraId="15FB93D3">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4763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382A3CBF">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577C01E8">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六类网线</w:t>
            </w:r>
          </w:p>
        </w:tc>
        <w:tc>
          <w:tcPr>
            <w:tcW w:w="2197" w:type="dxa"/>
            <w:vAlign w:val="center"/>
          </w:tcPr>
          <w:p w14:paraId="60EEBE0A">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eastAsia="宋体" w:cs="宋体"/>
                <w:i w:val="0"/>
                <w:iCs w:val="0"/>
                <w:color w:val="000000"/>
                <w:kern w:val="0"/>
                <w:sz w:val="18"/>
                <w:szCs w:val="18"/>
                <w:u w:val="none"/>
                <w:lang w:val="en-US" w:eastAsia="zh-CN" w:bidi="ar"/>
              </w:rPr>
              <w:t xml:space="preserve">DS-1LN6 CAT.6E </w:t>
            </w:r>
          </w:p>
        </w:tc>
        <w:tc>
          <w:tcPr>
            <w:tcW w:w="767" w:type="dxa"/>
            <w:vAlign w:val="center"/>
          </w:tcPr>
          <w:p w14:paraId="40D9E6C5">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561" w:type="dxa"/>
            <w:vAlign w:val="center"/>
          </w:tcPr>
          <w:p w14:paraId="50A6FDFB">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cs="宋体"/>
                <w:i w:val="0"/>
                <w:iCs w:val="0"/>
                <w:color w:val="000000"/>
                <w:kern w:val="0"/>
                <w:sz w:val="20"/>
                <w:szCs w:val="20"/>
                <w:u w:val="none"/>
                <w:lang w:val="en-US" w:eastAsia="zh-CN" w:bidi="ar"/>
              </w:rPr>
              <w:t>3</w:t>
            </w:r>
          </w:p>
        </w:tc>
        <w:tc>
          <w:tcPr>
            <w:tcW w:w="967" w:type="dxa"/>
            <w:vAlign w:val="center"/>
          </w:tcPr>
          <w:p w14:paraId="681499B2">
            <w:pPr>
              <w:spacing w:afterLines="0" w:line="440" w:lineRule="exact"/>
              <w:jc w:val="center"/>
              <w:rPr>
                <w:rFonts w:ascii="仿宋" w:hAnsi="仿宋" w:eastAsia="仿宋"/>
                <w:szCs w:val="21"/>
                <w:highlight w:val="none"/>
              </w:rPr>
            </w:pPr>
          </w:p>
        </w:tc>
        <w:tc>
          <w:tcPr>
            <w:tcW w:w="1246" w:type="dxa"/>
            <w:vAlign w:val="center"/>
          </w:tcPr>
          <w:p w14:paraId="5581B285">
            <w:pPr>
              <w:spacing w:afterLines="0" w:line="440" w:lineRule="exact"/>
              <w:jc w:val="center"/>
              <w:rPr>
                <w:rFonts w:ascii="仿宋" w:hAnsi="仿宋" w:eastAsia="仿宋"/>
                <w:szCs w:val="21"/>
                <w:highlight w:val="none"/>
              </w:rPr>
            </w:pPr>
          </w:p>
        </w:tc>
        <w:tc>
          <w:tcPr>
            <w:tcW w:w="1828" w:type="dxa"/>
            <w:vAlign w:val="center"/>
          </w:tcPr>
          <w:p w14:paraId="10D42C9E">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0463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27085371">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4F08F9DA">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超五类网线</w:t>
            </w:r>
          </w:p>
        </w:tc>
        <w:tc>
          <w:tcPr>
            <w:tcW w:w="2197" w:type="dxa"/>
            <w:vAlign w:val="center"/>
          </w:tcPr>
          <w:p w14:paraId="18F7724B">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eastAsia="宋体" w:cs="宋体"/>
                <w:i w:val="0"/>
                <w:iCs w:val="0"/>
                <w:color w:val="000000"/>
                <w:kern w:val="0"/>
                <w:sz w:val="18"/>
                <w:szCs w:val="18"/>
                <w:u w:val="none"/>
                <w:lang w:val="en-US" w:eastAsia="zh-CN" w:bidi="ar"/>
              </w:rPr>
              <w:t xml:space="preserve">DS-1LN5E CAT.5E </w:t>
            </w:r>
          </w:p>
        </w:tc>
        <w:tc>
          <w:tcPr>
            <w:tcW w:w="767" w:type="dxa"/>
            <w:vAlign w:val="center"/>
          </w:tcPr>
          <w:p w14:paraId="55ECE3B1">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561" w:type="dxa"/>
            <w:vAlign w:val="center"/>
          </w:tcPr>
          <w:p w14:paraId="7FBF187A">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67" w:type="dxa"/>
            <w:vAlign w:val="center"/>
          </w:tcPr>
          <w:p w14:paraId="3BAC98DA">
            <w:pPr>
              <w:spacing w:afterLines="0" w:line="440" w:lineRule="exact"/>
              <w:jc w:val="center"/>
              <w:rPr>
                <w:rFonts w:ascii="仿宋" w:hAnsi="仿宋" w:eastAsia="仿宋"/>
                <w:szCs w:val="21"/>
                <w:highlight w:val="none"/>
              </w:rPr>
            </w:pPr>
          </w:p>
        </w:tc>
        <w:tc>
          <w:tcPr>
            <w:tcW w:w="1246" w:type="dxa"/>
            <w:vAlign w:val="center"/>
          </w:tcPr>
          <w:p w14:paraId="31F8143B">
            <w:pPr>
              <w:spacing w:afterLines="0" w:line="440" w:lineRule="exact"/>
              <w:jc w:val="center"/>
              <w:rPr>
                <w:rFonts w:ascii="仿宋" w:hAnsi="仿宋" w:eastAsia="仿宋"/>
                <w:szCs w:val="21"/>
                <w:highlight w:val="none"/>
              </w:rPr>
            </w:pPr>
          </w:p>
        </w:tc>
        <w:tc>
          <w:tcPr>
            <w:tcW w:w="1828" w:type="dxa"/>
            <w:vAlign w:val="center"/>
          </w:tcPr>
          <w:p w14:paraId="4F554F1B">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3621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13571EB3">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6498C57D">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光纤收发器</w:t>
            </w:r>
          </w:p>
        </w:tc>
        <w:tc>
          <w:tcPr>
            <w:tcW w:w="2197" w:type="dxa"/>
            <w:vAlign w:val="center"/>
          </w:tcPr>
          <w:p w14:paraId="6F56486B">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TP-LINK；</w:t>
            </w:r>
            <w:r>
              <w:rPr>
                <w:rFonts w:hint="eastAsia" w:ascii="宋体" w:hAnsi="宋体" w:eastAsia="宋体" w:cs="宋体"/>
                <w:i w:val="0"/>
                <w:iCs w:val="0"/>
                <w:color w:val="000000"/>
                <w:kern w:val="0"/>
                <w:sz w:val="18"/>
                <w:szCs w:val="18"/>
                <w:u w:val="none"/>
                <w:lang w:val="en-US" w:eastAsia="zh-CN" w:bidi="ar"/>
              </w:rPr>
              <w:t>千兆 单模</w:t>
            </w:r>
          </w:p>
        </w:tc>
        <w:tc>
          <w:tcPr>
            <w:tcW w:w="767" w:type="dxa"/>
            <w:vAlign w:val="center"/>
          </w:tcPr>
          <w:p w14:paraId="4904D1CF">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对</w:t>
            </w:r>
          </w:p>
        </w:tc>
        <w:tc>
          <w:tcPr>
            <w:tcW w:w="561" w:type="dxa"/>
            <w:vAlign w:val="center"/>
          </w:tcPr>
          <w:p w14:paraId="2E920409">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967" w:type="dxa"/>
            <w:vAlign w:val="center"/>
          </w:tcPr>
          <w:p w14:paraId="5F4C0929">
            <w:pPr>
              <w:spacing w:afterLines="0" w:line="440" w:lineRule="exact"/>
              <w:jc w:val="center"/>
              <w:rPr>
                <w:rFonts w:ascii="仿宋" w:hAnsi="仿宋" w:eastAsia="仿宋"/>
                <w:szCs w:val="21"/>
                <w:highlight w:val="none"/>
              </w:rPr>
            </w:pPr>
          </w:p>
        </w:tc>
        <w:tc>
          <w:tcPr>
            <w:tcW w:w="1246" w:type="dxa"/>
            <w:vAlign w:val="center"/>
          </w:tcPr>
          <w:p w14:paraId="626CA34D">
            <w:pPr>
              <w:spacing w:afterLines="0" w:line="440" w:lineRule="exact"/>
              <w:jc w:val="center"/>
              <w:rPr>
                <w:rFonts w:ascii="仿宋" w:hAnsi="仿宋" w:eastAsia="仿宋"/>
                <w:szCs w:val="21"/>
                <w:highlight w:val="none"/>
              </w:rPr>
            </w:pPr>
          </w:p>
        </w:tc>
        <w:tc>
          <w:tcPr>
            <w:tcW w:w="1828" w:type="dxa"/>
            <w:vAlign w:val="center"/>
          </w:tcPr>
          <w:p w14:paraId="01088C1D">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6D40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46B9113E">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20908F2D">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主光纤</w:t>
            </w:r>
          </w:p>
        </w:tc>
        <w:tc>
          <w:tcPr>
            <w:tcW w:w="2197" w:type="dxa"/>
            <w:vAlign w:val="center"/>
          </w:tcPr>
          <w:p w14:paraId="5B37CF7C">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电信级；</w:t>
            </w:r>
            <w:r>
              <w:rPr>
                <w:rFonts w:hint="eastAsia" w:ascii="宋体" w:hAnsi="宋体" w:eastAsia="宋体" w:cs="宋体"/>
                <w:i w:val="0"/>
                <w:iCs w:val="0"/>
                <w:color w:val="000000"/>
                <w:kern w:val="0"/>
                <w:sz w:val="18"/>
                <w:szCs w:val="18"/>
                <w:u w:val="none"/>
                <w:lang w:val="en-US" w:eastAsia="zh-CN" w:bidi="ar"/>
              </w:rPr>
              <w:t>铠甲24芯</w:t>
            </w:r>
          </w:p>
        </w:tc>
        <w:tc>
          <w:tcPr>
            <w:tcW w:w="767" w:type="dxa"/>
            <w:vAlign w:val="center"/>
          </w:tcPr>
          <w:p w14:paraId="4490CCE9">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61" w:type="dxa"/>
            <w:vAlign w:val="center"/>
          </w:tcPr>
          <w:p w14:paraId="4EA9EDE7">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400</w:t>
            </w:r>
          </w:p>
        </w:tc>
        <w:tc>
          <w:tcPr>
            <w:tcW w:w="967" w:type="dxa"/>
            <w:vAlign w:val="center"/>
          </w:tcPr>
          <w:p w14:paraId="18C67591">
            <w:pPr>
              <w:spacing w:afterLines="0" w:line="440" w:lineRule="exact"/>
              <w:jc w:val="center"/>
              <w:rPr>
                <w:rFonts w:ascii="仿宋" w:hAnsi="仿宋" w:eastAsia="仿宋"/>
                <w:szCs w:val="21"/>
                <w:highlight w:val="none"/>
              </w:rPr>
            </w:pPr>
          </w:p>
        </w:tc>
        <w:tc>
          <w:tcPr>
            <w:tcW w:w="1246" w:type="dxa"/>
            <w:vAlign w:val="center"/>
          </w:tcPr>
          <w:p w14:paraId="7E514AE5">
            <w:pPr>
              <w:spacing w:afterLines="0" w:line="440" w:lineRule="exact"/>
              <w:jc w:val="center"/>
              <w:rPr>
                <w:rFonts w:ascii="仿宋" w:hAnsi="仿宋" w:eastAsia="仿宋"/>
                <w:szCs w:val="21"/>
                <w:highlight w:val="none"/>
              </w:rPr>
            </w:pPr>
          </w:p>
        </w:tc>
        <w:tc>
          <w:tcPr>
            <w:tcW w:w="1828" w:type="dxa"/>
            <w:vAlign w:val="center"/>
          </w:tcPr>
          <w:p w14:paraId="79AE7D56">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3951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028CA3D0">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209F70CC">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支线光纤</w:t>
            </w:r>
          </w:p>
        </w:tc>
        <w:tc>
          <w:tcPr>
            <w:tcW w:w="2197" w:type="dxa"/>
            <w:vAlign w:val="center"/>
          </w:tcPr>
          <w:p w14:paraId="144BB4E3">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电信级；</w:t>
            </w:r>
            <w:r>
              <w:rPr>
                <w:rFonts w:hint="eastAsia" w:ascii="宋体" w:hAnsi="宋体" w:eastAsia="宋体" w:cs="宋体"/>
                <w:i w:val="0"/>
                <w:iCs w:val="0"/>
                <w:color w:val="000000"/>
                <w:kern w:val="0"/>
                <w:sz w:val="18"/>
                <w:szCs w:val="18"/>
                <w:u w:val="none"/>
                <w:lang w:val="en-US" w:eastAsia="zh-CN" w:bidi="ar"/>
              </w:rPr>
              <w:t>铠甲4芯</w:t>
            </w:r>
          </w:p>
        </w:tc>
        <w:tc>
          <w:tcPr>
            <w:tcW w:w="767" w:type="dxa"/>
            <w:vAlign w:val="center"/>
          </w:tcPr>
          <w:p w14:paraId="589A66B4">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61" w:type="dxa"/>
            <w:vAlign w:val="center"/>
          </w:tcPr>
          <w:p w14:paraId="6FADA23A">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600</w:t>
            </w:r>
          </w:p>
        </w:tc>
        <w:tc>
          <w:tcPr>
            <w:tcW w:w="967" w:type="dxa"/>
            <w:vAlign w:val="center"/>
          </w:tcPr>
          <w:p w14:paraId="58ACCD2F">
            <w:pPr>
              <w:spacing w:afterLines="0" w:line="440" w:lineRule="exact"/>
              <w:jc w:val="center"/>
              <w:rPr>
                <w:rFonts w:ascii="仿宋" w:hAnsi="仿宋" w:eastAsia="仿宋"/>
                <w:szCs w:val="21"/>
                <w:highlight w:val="none"/>
              </w:rPr>
            </w:pPr>
          </w:p>
        </w:tc>
        <w:tc>
          <w:tcPr>
            <w:tcW w:w="1246" w:type="dxa"/>
            <w:vAlign w:val="center"/>
          </w:tcPr>
          <w:p w14:paraId="47899CAC">
            <w:pPr>
              <w:spacing w:afterLines="0" w:line="440" w:lineRule="exact"/>
              <w:jc w:val="center"/>
              <w:rPr>
                <w:rFonts w:ascii="仿宋" w:hAnsi="仿宋" w:eastAsia="仿宋"/>
                <w:szCs w:val="21"/>
                <w:highlight w:val="none"/>
              </w:rPr>
            </w:pPr>
          </w:p>
        </w:tc>
        <w:tc>
          <w:tcPr>
            <w:tcW w:w="1828" w:type="dxa"/>
            <w:vAlign w:val="center"/>
          </w:tcPr>
          <w:p w14:paraId="797AE555">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564B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4AE3685F">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28A54E21">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 xml:space="preserve"> 光纤熔接</w:t>
            </w:r>
          </w:p>
        </w:tc>
        <w:tc>
          <w:tcPr>
            <w:tcW w:w="2197" w:type="dxa"/>
            <w:vAlign w:val="center"/>
          </w:tcPr>
          <w:p w14:paraId="773A7EA4">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国优；</w:t>
            </w:r>
            <w:r>
              <w:rPr>
                <w:rFonts w:hint="eastAsia" w:ascii="宋体" w:hAnsi="宋体" w:eastAsia="宋体" w:cs="宋体"/>
                <w:i w:val="0"/>
                <w:iCs w:val="0"/>
                <w:color w:val="000000"/>
                <w:kern w:val="0"/>
                <w:sz w:val="18"/>
                <w:szCs w:val="18"/>
                <w:u w:val="none"/>
                <w:lang w:val="en-US" w:eastAsia="zh-CN" w:bidi="ar"/>
              </w:rPr>
              <w:t>含配件</w:t>
            </w:r>
          </w:p>
        </w:tc>
        <w:tc>
          <w:tcPr>
            <w:tcW w:w="767" w:type="dxa"/>
            <w:vAlign w:val="center"/>
          </w:tcPr>
          <w:p w14:paraId="182720CF">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561" w:type="dxa"/>
            <w:vAlign w:val="center"/>
          </w:tcPr>
          <w:p w14:paraId="2D7D13F9">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4A2A6961">
            <w:pPr>
              <w:spacing w:afterLines="0" w:line="440" w:lineRule="exact"/>
              <w:jc w:val="center"/>
              <w:rPr>
                <w:rFonts w:ascii="仿宋" w:hAnsi="仿宋" w:eastAsia="仿宋"/>
                <w:szCs w:val="21"/>
                <w:highlight w:val="none"/>
              </w:rPr>
            </w:pPr>
          </w:p>
        </w:tc>
        <w:tc>
          <w:tcPr>
            <w:tcW w:w="1246" w:type="dxa"/>
            <w:vAlign w:val="center"/>
          </w:tcPr>
          <w:p w14:paraId="54B93849">
            <w:pPr>
              <w:spacing w:afterLines="0" w:line="440" w:lineRule="exact"/>
              <w:jc w:val="center"/>
              <w:rPr>
                <w:rFonts w:ascii="仿宋" w:hAnsi="仿宋" w:eastAsia="仿宋"/>
                <w:szCs w:val="21"/>
                <w:highlight w:val="none"/>
              </w:rPr>
            </w:pPr>
          </w:p>
        </w:tc>
        <w:tc>
          <w:tcPr>
            <w:tcW w:w="1828" w:type="dxa"/>
            <w:vAlign w:val="center"/>
          </w:tcPr>
          <w:p w14:paraId="3EF74538">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52DF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5557C83B">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207EB02E">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立  杆</w:t>
            </w:r>
          </w:p>
        </w:tc>
        <w:tc>
          <w:tcPr>
            <w:tcW w:w="2197" w:type="dxa"/>
            <w:vAlign w:val="center"/>
          </w:tcPr>
          <w:p w14:paraId="5516865F">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国优；</w:t>
            </w:r>
            <w:r>
              <w:rPr>
                <w:rFonts w:hint="eastAsia" w:ascii="宋体" w:hAnsi="宋体" w:eastAsia="宋体" w:cs="宋体"/>
                <w:i w:val="0"/>
                <w:iCs w:val="0"/>
                <w:color w:val="000000"/>
                <w:kern w:val="0"/>
                <w:sz w:val="18"/>
                <w:szCs w:val="18"/>
                <w:u w:val="none"/>
                <w:lang w:val="en-US" w:eastAsia="zh-CN" w:bidi="ar"/>
              </w:rPr>
              <w:t>3.5米标准监控立杆</w:t>
            </w:r>
          </w:p>
        </w:tc>
        <w:tc>
          <w:tcPr>
            <w:tcW w:w="767" w:type="dxa"/>
            <w:vAlign w:val="center"/>
          </w:tcPr>
          <w:p w14:paraId="248A8A75">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61" w:type="dxa"/>
            <w:vAlign w:val="center"/>
          </w:tcPr>
          <w:p w14:paraId="5CDF16ED">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23B611DF">
            <w:pPr>
              <w:spacing w:afterLines="0" w:line="440" w:lineRule="exact"/>
              <w:jc w:val="center"/>
              <w:rPr>
                <w:rFonts w:ascii="仿宋" w:hAnsi="仿宋" w:eastAsia="仿宋"/>
                <w:szCs w:val="21"/>
                <w:highlight w:val="none"/>
              </w:rPr>
            </w:pPr>
          </w:p>
        </w:tc>
        <w:tc>
          <w:tcPr>
            <w:tcW w:w="1246" w:type="dxa"/>
            <w:vAlign w:val="center"/>
          </w:tcPr>
          <w:p w14:paraId="7545750F">
            <w:pPr>
              <w:spacing w:afterLines="0" w:line="440" w:lineRule="exact"/>
              <w:jc w:val="center"/>
              <w:rPr>
                <w:rFonts w:ascii="仿宋" w:hAnsi="仿宋" w:eastAsia="仿宋"/>
                <w:szCs w:val="21"/>
                <w:highlight w:val="none"/>
              </w:rPr>
            </w:pPr>
          </w:p>
        </w:tc>
        <w:tc>
          <w:tcPr>
            <w:tcW w:w="1828" w:type="dxa"/>
            <w:vAlign w:val="center"/>
          </w:tcPr>
          <w:p w14:paraId="1CD19F77">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3801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32E27C7A">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10470642">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显示器</w:t>
            </w:r>
          </w:p>
        </w:tc>
        <w:tc>
          <w:tcPr>
            <w:tcW w:w="2197" w:type="dxa"/>
            <w:vAlign w:val="center"/>
          </w:tcPr>
          <w:p w14:paraId="344BFC6E">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飞利浦；</w:t>
            </w:r>
            <w:r>
              <w:rPr>
                <w:rFonts w:hint="eastAsia" w:ascii="宋体" w:hAnsi="宋体" w:eastAsia="宋体" w:cs="宋体"/>
                <w:i w:val="0"/>
                <w:iCs w:val="0"/>
                <w:color w:val="000000"/>
                <w:kern w:val="0"/>
                <w:sz w:val="18"/>
                <w:szCs w:val="18"/>
                <w:u w:val="none"/>
                <w:lang w:val="en-US" w:eastAsia="zh-CN" w:bidi="ar"/>
              </w:rPr>
              <w:t>27寸 高清</w:t>
            </w:r>
          </w:p>
        </w:tc>
        <w:tc>
          <w:tcPr>
            <w:tcW w:w="767" w:type="dxa"/>
            <w:vAlign w:val="center"/>
          </w:tcPr>
          <w:p w14:paraId="1C8A4D04">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61" w:type="dxa"/>
            <w:vAlign w:val="center"/>
          </w:tcPr>
          <w:p w14:paraId="373234D6">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967" w:type="dxa"/>
            <w:vAlign w:val="center"/>
          </w:tcPr>
          <w:p w14:paraId="4F3D2929">
            <w:pPr>
              <w:spacing w:afterLines="0" w:line="440" w:lineRule="exact"/>
              <w:jc w:val="center"/>
              <w:rPr>
                <w:rFonts w:ascii="仿宋" w:hAnsi="仿宋" w:eastAsia="仿宋"/>
                <w:szCs w:val="21"/>
                <w:highlight w:val="none"/>
              </w:rPr>
            </w:pPr>
          </w:p>
        </w:tc>
        <w:tc>
          <w:tcPr>
            <w:tcW w:w="1246" w:type="dxa"/>
            <w:vAlign w:val="center"/>
          </w:tcPr>
          <w:p w14:paraId="7F9963AC">
            <w:pPr>
              <w:spacing w:afterLines="0" w:line="440" w:lineRule="exact"/>
              <w:jc w:val="center"/>
              <w:rPr>
                <w:rFonts w:ascii="仿宋" w:hAnsi="仿宋" w:eastAsia="仿宋"/>
                <w:szCs w:val="21"/>
                <w:highlight w:val="none"/>
              </w:rPr>
            </w:pPr>
          </w:p>
        </w:tc>
        <w:tc>
          <w:tcPr>
            <w:tcW w:w="1828" w:type="dxa"/>
            <w:vAlign w:val="center"/>
          </w:tcPr>
          <w:p w14:paraId="067B25DF">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6550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30C45D88">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0972F5C2">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录像机（现场）</w:t>
            </w:r>
          </w:p>
        </w:tc>
        <w:tc>
          <w:tcPr>
            <w:tcW w:w="2197" w:type="dxa"/>
            <w:vAlign w:val="center"/>
          </w:tcPr>
          <w:p w14:paraId="289256E8">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海康威视；</w:t>
            </w:r>
            <w:r>
              <w:rPr>
                <w:rFonts w:hint="eastAsia" w:ascii="宋体" w:hAnsi="宋体" w:eastAsia="宋体" w:cs="宋体"/>
                <w:i w:val="0"/>
                <w:iCs w:val="0"/>
                <w:color w:val="000000"/>
                <w:kern w:val="0"/>
                <w:sz w:val="18"/>
                <w:szCs w:val="18"/>
                <w:u w:val="none"/>
                <w:lang w:val="en-US" w:eastAsia="zh-CN" w:bidi="ar"/>
              </w:rPr>
              <w:t>DS-7832N-K2  32路</w:t>
            </w:r>
          </w:p>
        </w:tc>
        <w:tc>
          <w:tcPr>
            <w:tcW w:w="767" w:type="dxa"/>
            <w:vAlign w:val="center"/>
          </w:tcPr>
          <w:p w14:paraId="5666C620">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61" w:type="dxa"/>
            <w:vAlign w:val="center"/>
          </w:tcPr>
          <w:p w14:paraId="1AB7BC8C">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70D2B6B7">
            <w:pPr>
              <w:spacing w:afterLines="0" w:line="440" w:lineRule="exact"/>
              <w:jc w:val="center"/>
              <w:rPr>
                <w:rFonts w:ascii="仿宋" w:hAnsi="仿宋" w:eastAsia="仿宋"/>
                <w:szCs w:val="21"/>
                <w:highlight w:val="none"/>
              </w:rPr>
            </w:pPr>
          </w:p>
        </w:tc>
        <w:tc>
          <w:tcPr>
            <w:tcW w:w="1246" w:type="dxa"/>
            <w:vAlign w:val="center"/>
          </w:tcPr>
          <w:p w14:paraId="62EFF282">
            <w:pPr>
              <w:spacing w:afterLines="0" w:line="440" w:lineRule="exact"/>
              <w:jc w:val="center"/>
              <w:rPr>
                <w:rFonts w:ascii="仿宋" w:hAnsi="仿宋" w:eastAsia="仿宋"/>
                <w:szCs w:val="21"/>
                <w:highlight w:val="none"/>
              </w:rPr>
            </w:pPr>
          </w:p>
        </w:tc>
        <w:tc>
          <w:tcPr>
            <w:tcW w:w="1828" w:type="dxa"/>
            <w:vAlign w:val="center"/>
          </w:tcPr>
          <w:p w14:paraId="10FACB5B">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7ADE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5C06F442">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06B82AF9">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电源线</w:t>
            </w:r>
          </w:p>
        </w:tc>
        <w:tc>
          <w:tcPr>
            <w:tcW w:w="2197" w:type="dxa"/>
            <w:vAlign w:val="center"/>
          </w:tcPr>
          <w:p w14:paraId="64B27C14">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金龙羽</w:t>
            </w:r>
            <w:r>
              <w:rPr>
                <w:rFonts w:hint="eastAsia" w:ascii="宋体" w:hAnsi="宋体" w:eastAsia="宋体" w:cs="宋体"/>
                <w:i w:val="0"/>
                <w:iCs w:val="0"/>
                <w:color w:val="000000"/>
                <w:kern w:val="0"/>
                <w:sz w:val="18"/>
                <w:szCs w:val="18"/>
                <w:u w:val="none"/>
                <w:lang w:val="en-US" w:eastAsia="zh-CN" w:bidi="ar"/>
              </w:rPr>
              <w:t>电缆线RVV3*1平方</w:t>
            </w:r>
          </w:p>
        </w:tc>
        <w:tc>
          <w:tcPr>
            <w:tcW w:w="767" w:type="dxa"/>
            <w:vAlign w:val="center"/>
          </w:tcPr>
          <w:p w14:paraId="31A3A0C1">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捆</w:t>
            </w:r>
          </w:p>
        </w:tc>
        <w:tc>
          <w:tcPr>
            <w:tcW w:w="561" w:type="dxa"/>
            <w:vAlign w:val="center"/>
          </w:tcPr>
          <w:p w14:paraId="22DE5C2A">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3A132261">
            <w:pPr>
              <w:spacing w:afterLines="0" w:line="440" w:lineRule="exact"/>
              <w:jc w:val="center"/>
              <w:rPr>
                <w:rFonts w:ascii="仿宋" w:hAnsi="仿宋" w:eastAsia="仿宋"/>
                <w:szCs w:val="21"/>
                <w:highlight w:val="none"/>
              </w:rPr>
            </w:pPr>
          </w:p>
        </w:tc>
        <w:tc>
          <w:tcPr>
            <w:tcW w:w="1246" w:type="dxa"/>
            <w:vAlign w:val="center"/>
          </w:tcPr>
          <w:p w14:paraId="1B202EBD">
            <w:pPr>
              <w:spacing w:afterLines="0" w:line="440" w:lineRule="exact"/>
              <w:jc w:val="center"/>
              <w:rPr>
                <w:rFonts w:ascii="仿宋" w:hAnsi="仿宋" w:eastAsia="仿宋"/>
                <w:szCs w:val="21"/>
                <w:highlight w:val="none"/>
              </w:rPr>
            </w:pPr>
          </w:p>
        </w:tc>
        <w:tc>
          <w:tcPr>
            <w:tcW w:w="1828" w:type="dxa"/>
            <w:vAlign w:val="center"/>
          </w:tcPr>
          <w:p w14:paraId="0750223B">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7295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468E8D14">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3A756625">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管材与辅料</w:t>
            </w:r>
          </w:p>
        </w:tc>
        <w:tc>
          <w:tcPr>
            <w:tcW w:w="2197" w:type="dxa"/>
            <w:vAlign w:val="center"/>
          </w:tcPr>
          <w:p w14:paraId="7143951D">
            <w:pPr>
              <w:keepNext w:val="0"/>
              <w:keepLines w:val="0"/>
              <w:widowControl/>
              <w:suppressLineNumbers w:val="0"/>
              <w:jc w:val="center"/>
              <w:textAlignment w:val="center"/>
              <w:rPr>
                <w:rFonts w:hint="eastAsia" w:ascii="仿宋" w:hAnsi="仿宋" w:eastAsia="仿宋"/>
                <w:sz w:val="18"/>
                <w:szCs w:val="18"/>
                <w:highlight w:val="none"/>
              </w:rPr>
            </w:pPr>
            <w:r>
              <w:rPr>
                <w:rFonts w:hint="eastAsia" w:ascii="宋体" w:hAnsi="宋体" w:eastAsia="宋体" w:cs="宋体"/>
                <w:i w:val="0"/>
                <w:iCs w:val="0"/>
                <w:color w:val="000000"/>
                <w:kern w:val="0"/>
                <w:sz w:val="20"/>
                <w:szCs w:val="20"/>
                <w:u w:val="none"/>
                <w:lang w:val="en-US" w:eastAsia="zh-CN" w:bidi="ar"/>
              </w:rPr>
              <w:t>国优；</w:t>
            </w:r>
            <w:r>
              <w:rPr>
                <w:rFonts w:hint="eastAsia" w:ascii="宋体" w:hAnsi="宋体" w:eastAsia="宋体" w:cs="宋体"/>
                <w:i w:val="0"/>
                <w:iCs w:val="0"/>
                <w:color w:val="000000"/>
                <w:kern w:val="0"/>
                <w:sz w:val="18"/>
                <w:szCs w:val="18"/>
                <w:u w:val="none"/>
                <w:lang w:val="en-US" w:eastAsia="zh-CN" w:bidi="ar"/>
              </w:rPr>
              <w:t>线管、支架等五金配件</w:t>
            </w:r>
          </w:p>
        </w:tc>
        <w:tc>
          <w:tcPr>
            <w:tcW w:w="767" w:type="dxa"/>
            <w:vAlign w:val="center"/>
          </w:tcPr>
          <w:p w14:paraId="3F20E366">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561" w:type="dxa"/>
            <w:vAlign w:val="center"/>
          </w:tcPr>
          <w:p w14:paraId="1A328B14">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2A8ADDF2">
            <w:pPr>
              <w:spacing w:afterLines="0" w:line="440" w:lineRule="exact"/>
              <w:jc w:val="center"/>
              <w:rPr>
                <w:rFonts w:ascii="仿宋" w:hAnsi="仿宋" w:eastAsia="仿宋"/>
                <w:szCs w:val="21"/>
                <w:highlight w:val="none"/>
              </w:rPr>
            </w:pPr>
          </w:p>
        </w:tc>
        <w:tc>
          <w:tcPr>
            <w:tcW w:w="1246" w:type="dxa"/>
            <w:vAlign w:val="center"/>
          </w:tcPr>
          <w:p w14:paraId="27474160">
            <w:pPr>
              <w:spacing w:afterLines="0" w:line="440" w:lineRule="exact"/>
              <w:jc w:val="center"/>
              <w:rPr>
                <w:rFonts w:ascii="仿宋" w:hAnsi="仿宋" w:eastAsia="仿宋"/>
                <w:szCs w:val="21"/>
                <w:highlight w:val="none"/>
              </w:rPr>
            </w:pPr>
          </w:p>
        </w:tc>
        <w:tc>
          <w:tcPr>
            <w:tcW w:w="1828" w:type="dxa"/>
            <w:vAlign w:val="center"/>
          </w:tcPr>
          <w:p w14:paraId="35BF63C4">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5137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7" w:type="dxa"/>
            <w:vAlign w:val="center"/>
          </w:tcPr>
          <w:p w14:paraId="20A7AAA0">
            <w:pPr>
              <w:pStyle w:val="57"/>
              <w:numPr>
                <w:ilvl w:val="0"/>
                <w:numId w:val="1"/>
              </w:numPr>
              <w:spacing w:afterLines="0" w:line="300" w:lineRule="exact"/>
              <w:ind w:firstLineChars="0"/>
              <w:jc w:val="center"/>
              <w:rPr>
                <w:rFonts w:ascii="仿宋" w:hAnsi="仿宋" w:eastAsia="仿宋"/>
                <w:szCs w:val="21"/>
                <w:highlight w:val="none"/>
              </w:rPr>
            </w:pPr>
          </w:p>
        </w:tc>
        <w:tc>
          <w:tcPr>
            <w:tcW w:w="1164" w:type="dxa"/>
            <w:vAlign w:val="center"/>
          </w:tcPr>
          <w:p w14:paraId="2FF882CB">
            <w:pPr>
              <w:keepNext w:val="0"/>
              <w:keepLines w:val="0"/>
              <w:widowControl/>
              <w:suppressLineNumbers w:val="0"/>
              <w:jc w:val="center"/>
              <w:textAlignment w:val="center"/>
              <w:rPr>
                <w:rFonts w:hint="eastAsia" w:ascii="仿宋" w:hAnsi="仿宋" w:eastAsia="仿宋"/>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安装调试服务费及安全措施费</w:t>
            </w:r>
          </w:p>
        </w:tc>
        <w:tc>
          <w:tcPr>
            <w:tcW w:w="2197" w:type="dxa"/>
            <w:vAlign w:val="center"/>
          </w:tcPr>
          <w:p w14:paraId="5EADC6B1">
            <w:pPr>
              <w:jc w:val="center"/>
              <w:rPr>
                <w:rFonts w:hint="eastAsia" w:ascii="仿宋" w:hAnsi="仿宋" w:eastAsia="仿宋"/>
                <w:sz w:val="18"/>
                <w:szCs w:val="18"/>
                <w:highlight w:val="none"/>
              </w:rPr>
            </w:pPr>
            <w:r>
              <w:rPr>
                <w:rFonts w:hint="eastAsia" w:ascii="仿宋" w:hAnsi="仿宋" w:eastAsia="仿宋" w:cs="仿宋"/>
                <w:sz w:val="18"/>
                <w:szCs w:val="18"/>
                <w:highlight w:val="none"/>
                <w:lang w:val="en-US" w:eastAsia="zh-CN"/>
              </w:rPr>
              <w:t>/</w:t>
            </w:r>
          </w:p>
        </w:tc>
        <w:tc>
          <w:tcPr>
            <w:tcW w:w="767" w:type="dxa"/>
            <w:vAlign w:val="center"/>
          </w:tcPr>
          <w:p w14:paraId="6334A72E">
            <w:pPr>
              <w:keepNext w:val="0"/>
              <w:keepLines w:val="0"/>
              <w:widowControl/>
              <w:suppressLineNumbers w:val="0"/>
              <w:jc w:val="center"/>
              <w:textAlignment w:val="center"/>
              <w:rPr>
                <w:rFonts w:hint="eastAsia"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561" w:type="dxa"/>
            <w:vAlign w:val="center"/>
          </w:tcPr>
          <w:p w14:paraId="5E6463D4">
            <w:pPr>
              <w:keepNext w:val="0"/>
              <w:keepLines w:val="0"/>
              <w:widowControl/>
              <w:suppressLineNumbers w:val="0"/>
              <w:jc w:val="center"/>
              <w:textAlignment w:val="center"/>
              <w:rPr>
                <w:rFonts w:hint="default" w:ascii="仿宋" w:hAnsi="仿宋" w:eastAsia="仿宋"/>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67" w:type="dxa"/>
            <w:vAlign w:val="center"/>
          </w:tcPr>
          <w:p w14:paraId="66139661">
            <w:pPr>
              <w:spacing w:afterLines="0" w:line="440" w:lineRule="exact"/>
              <w:jc w:val="center"/>
              <w:rPr>
                <w:rFonts w:ascii="仿宋" w:hAnsi="仿宋" w:eastAsia="仿宋"/>
                <w:szCs w:val="21"/>
                <w:highlight w:val="none"/>
              </w:rPr>
            </w:pPr>
          </w:p>
        </w:tc>
        <w:tc>
          <w:tcPr>
            <w:tcW w:w="1246" w:type="dxa"/>
            <w:vAlign w:val="center"/>
          </w:tcPr>
          <w:p w14:paraId="56BEC4EB">
            <w:pPr>
              <w:spacing w:afterLines="0" w:line="440" w:lineRule="exact"/>
              <w:jc w:val="center"/>
              <w:rPr>
                <w:rFonts w:ascii="仿宋" w:hAnsi="仿宋" w:eastAsia="仿宋"/>
                <w:szCs w:val="21"/>
                <w:highlight w:val="none"/>
              </w:rPr>
            </w:pPr>
          </w:p>
        </w:tc>
        <w:tc>
          <w:tcPr>
            <w:tcW w:w="1828" w:type="dxa"/>
            <w:vAlign w:val="center"/>
          </w:tcPr>
          <w:p w14:paraId="18079C31">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17"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689" w:type="dxa"/>
            <w:gridSpan w:val="4"/>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967"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074" w:type="dxa"/>
            <w:gridSpan w:val="2"/>
            <w:vAlign w:val="center"/>
          </w:tcPr>
          <w:p w14:paraId="31A02A76">
            <w:pPr>
              <w:spacing w:afterLines="0" w:line="300" w:lineRule="exact"/>
              <w:jc w:val="center"/>
              <w:rPr>
                <w:rFonts w:ascii="仿宋" w:hAnsi="仿宋" w:eastAsia="仿宋"/>
                <w:szCs w:val="21"/>
                <w:highlight w:val="none"/>
              </w:rPr>
            </w:pP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17"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730" w:type="dxa"/>
            <w:gridSpan w:val="7"/>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w:t>
            </w:r>
            <w:r>
              <w:rPr>
                <w:rFonts w:hint="eastAsia" w:ascii="仿宋" w:hAnsi="仿宋" w:eastAsia="仿宋"/>
                <w:szCs w:val="21"/>
                <w:highlight w:val="none"/>
                <w:lang w:val="en-US" w:eastAsia="zh-CN"/>
              </w:rPr>
              <w:t>总价</w:t>
            </w:r>
            <w:r>
              <w:rPr>
                <w:rFonts w:hint="eastAsia" w:ascii="仿宋" w:hAnsi="仿宋" w:eastAsia="仿宋"/>
                <w:szCs w:val="21"/>
                <w:highlight w:val="none"/>
              </w:rPr>
              <w:t>合同，</w:t>
            </w:r>
            <w:r>
              <w:rPr>
                <w:rFonts w:hint="eastAsia" w:ascii="仿宋" w:hAnsi="仿宋" w:eastAsia="仿宋"/>
                <w:szCs w:val="21"/>
                <w:highlight w:val="none"/>
                <w:lang w:val="en-US" w:eastAsia="zh-CN"/>
              </w:rPr>
              <w:t>改造完工验收合格后付款100%</w:t>
            </w:r>
            <w:r>
              <w:rPr>
                <w:rFonts w:hint="eastAsia" w:ascii="仿宋" w:hAnsi="仿宋" w:eastAsia="仿宋"/>
                <w:szCs w:val="21"/>
                <w:highlight w:val="none"/>
              </w:rPr>
              <w:t>。</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17"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4689"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60</w:t>
            </w:r>
            <w:r>
              <w:rPr>
                <w:rFonts w:hint="eastAsia" w:ascii="仿宋" w:hAnsi="仿宋" w:eastAsia="仿宋"/>
                <w:szCs w:val="21"/>
                <w:highlight w:val="none"/>
              </w:rPr>
              <w:t>日历日内</w:t>
            </w:r>
          </w:p>
        </w:tc>
        <w:tc>
          <w:tcPr>
            <w:tcW w:w="967"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074"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安装费、调试费、人工费、安全措施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p>
          <w:p w14:paraId="6E60D539">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6ED3EBCC">
      <w:pPr>
        <w:snapToGrid w:val="0"/>
        <w:spacing w:afterLines="0" w:line="360" w:lineRule="auto"/>
        <w:jc w:val="both"/>
        <w:rPr>
          <w:rFonts w:ascii="仿宋" w:hAnsi="仿宋" w:eastAsia="仿宋" w:cs="Arial"/>
          <w:highlight w:val="none"/>
        </w:rPr>
      </w:pPr>
    </w:p>
    <w:p w14:paraId="3AF95D8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063B18E8">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63D61501">
      <w:pPr>
        <w:spacing w:after="78" w:line="288" w:lineRule="auto"/>
        <w:rPr>
          <w:rFonts w:ascii="仿宋" w:hAnsi="仿宋" w:eastAsia="仿宋"/>
          <w:b/>
          <w:szCs w:val="21"/>
          <w:highlight w:val="none"/>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10" w:name="_Toc133335897"/>
      <w:bookmarkStart w:id="11" w:name="_Toc116850266"/>
      <w:r>
        <w:rPr>
          <w:rFonts w:hint="eastAsia" w:ascii="仿宋" w:hAnsi="仿宋" w:eastAsia="仿宋"/>
          <w:b/>
          <w:bCs/>
          <w:kern w:val="0"/>
          <w:sz w:val="24"/>
          <w:highlight w:val="none"/>
        </w:rPr>
        <w:t>响应供应商认为有必要提供的其他材料</w:t>
      </w:r>
      <w:bookmarkEnd w:id="10"/>
      <w:bookmarkEnd w:id="11"/>
    </w:p>
    <w:p w14:paraId="0D3B36DD">
      <w:pPr>
        <w:spacing w:after="78" w:line="288" w:lineRule="auto"/>
        <w:rPr>
          <w:rFonts w:ascii="仿宋" w:hAnsi="仿宋" w:eastAsia="仿宋"/>
          <w:b/>
          <w:szCs w:val="21"/>
          <w:highlight w:val="none"/>
        </w:rPr>
      </w:pPr>
    </w:p>
    <w:p w14:paraId="182CD3FC">
      <w:pPr>
        <w:spacing w:after="78" w:line="288" w:lineRule="auto"/>
        <w:rPr>
          <w:rFonts w:hint="eastAsia" w:ascii="仿宋" w:hAnsi="仿宋" w:eastAsia="仿宋"/>
          <w:b/>
          <w:szCs w:val="21"/>
          <w:highlight w:val="none"/>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319C"/>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487A2C"/>
    <w:rsid w:val="04A6769A"/>
    <w:rsid w:val="04CE404E"/>
    <w:rsid w:val="06DF0467"/>
    <w:rsid w:val="06F9F432"/>
    <w:rsid w:val="08937765"/>
    <w:rsid w:val="0A2C5771"/>
    <w:rsid w:val="0A886720"/>
    <w:rsid w:val="0B0E30C9"/>
    <w:rsid w:val="0BEB340A"/>
    <w:rsid w:val="0D7F8C1E"/>
    <w:rsid w:val="0DAFDDD2"/>
    <w:rsid w:val="0EB23195"/>
    <w:rsid w:val="0FD61205"/>
    <w:rsid w:val="10DD77C5"/>
    <w:rsid w:val="11D010D8"/>
    <w:rsid w:val="11F508E9"/>
    <w:rsid w:val="13165211"/>
    <w:rsid w:val="13AFEC81"/>
    <w:rsid w:val="13CC58CF"/>
    <w:rsid w:val="14A55630"/>
    <w:rsid w:val="161B3F59"/>
    <w:rsid w:val="167B465B"/>
    <w:rsid w:val="1731145D"/>
    <w:rsid w:val="17A305D2"/>
    <w:rsid w:val="19A00859"/>
    <w:rsid w:val="19A757E8"/>
    <w:rsid w:val="19C91652"/>
    <w:rsid w:val="1B3C6FE2"/>
    <w:rsid w:val="1B3FC108"/>
    <w:rsid w:val="1BBF5AD0"/>
    <w:rsid w:val="1BFB4A9B"/>
    <w:rsid w:val="1BFE3282"/>
    <w:rsid w:val="1D8C1793"/>
    <w:rsid w:val="1DC4251B"/>
    <w:rsid w:val="1EBD0C36"/>
    <w:rsid w:val="1F0F1A56"/>
    <w:rsid w:val="1F7F9C30"/>
    <w:rsid w:val="1FB39FF7"/>
    <w:rsid w:val="1FB54372"/>
    <w:rsid w:val="1FFF4E3F"/>
    <w:rsid w:val="21DA38AD"/>
    <w:rsid w:val="226625B2"/>
    <w:rsid w:val="226726A6"/>
    <w:rsid w:val="237962D0"/>
    <w:rsid w:val="238C1B25"/>
    <w:rsid w:val="23D902C0"/>
    <w:rsid w:val="240D38F9"/>
    <w:rsid w:val="24A55982"/>
    <w:rsid w:val="257FF5EF"/>
    <w:rsid w:val="27BED872"/>
    <w:rsid w:val="29E9B391"/>
    <w:rsid w:val="2A5174E9"/>
    <w:rsid w:val="2AE06094"/>
    <w:rsid w:val="2AFDB16C"/>
    <w:rsid w:val="2B444A82"/>
    <w:rsid w:val="2B7D8E96"/>
    <w:rsid w:val="2B9B7C50"/>
    <w:rsid w:val="2C87EFA4"/>
    <w:rsid w:val="2CEFA2BD"/>
    <w:rsid w:val="2D743EA5"/>
    <w:rsid w:val="2D9E346A"/>
    <w:rsid w:val="2E2760CC"/>
    <w:rsid w:val="2EFF028F"/>
    <w:rsid w:val="2EFF0385"/>
    <w:rsid w:val="2F5559A9"/>
    <w:rsid w:val="2FDFB298"/>
    <w:rsid w:val="2FEBB001"/>
    <w:rsid w:val="30BF60A9"/>
    <w:rsid w:val="30EE09A0"/>
    <w:rsid w:val="31372F12"/>
    <w:rsid w:val="313905F0"/>
    <w:rsid w:val="315563D4"/>
    <w:rsid w:val="340E3EBE"/>
    <w:rsid w:val="355D3F58"/>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462C77"/>
    <w:rsid w:val="3E467169"/>
    <w:rsid w:val="3EA56580"/>
    <w:rsid w:val="3EA7FE48"/>
    <w:rsid w:val="3EF86484"/>
    <w:rsid w:val="3EFBCAFF"/>
    <w:rsid w:val="3EFFC981"/>
    <w:rsid w:val="3F7F4051"/>
    <w:rsid w:val="3FBF5430"/>
    <w:rsid w:val="3FD37539"/>
    <w:rsid w:val="3FDFD096"/>
    <w:rsid w:val="3FED8FF1"/>
    <w:rsid w:val="3FFCCAC4"/>
    <w:rsid w:val="3FFE10BE"/>
    <w:rsid w:val="417EEE12"/>
    <w:rsid w:val="426506C4"/>
    <w:rsid w:val="42652233"/>
    <w:rsid w:val="428E3A55"/>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57F0F30"/>
    <w:rsid w:val="559E5CE3"/>
    <w:rsid w:val="5664316A"/>
    <w:rsid w:val="56DD8954"/>
    <w:rsid w:val="570959A2"/>
    <w:rsid w:val="5718258C"/>
    <w:rsid w:val="5741663D"/>
    <w:rsid w:val="57AFC3C2"/>
    <w:rsid w:val="58300956"/>
    <w:rsid w:val="58E24953"/>
    <w:rsid w:val="59FF3A15"/>
    <w:rsid w:val="5AFFC0B6"/>
    <w:rsid w:val="5BB64468"/>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54FD8A0"/>
    <w:rsid w:val="66261652"/>
    <w:rsid w:val="667E7C49"/>
    <w:rsid w:val="66B93803"/>
    <w:rsid w:val="67194FDD"/>
    <w:rsid w:val="6775E9D8"/>
    <w:rsid w:val="67EC7193"/>
    <w:rsid w:val="67F565AC"/>
    <w:rsid w:val="67F73327"/>
    <w:rsid w:val="68DE13FC"/>
    <w:rsid w:val="68FA8082"/>
    <w:rsid w:val="69100611"/>
    <w:rsid w:val="69BF38A2"/>
    <w:rsid w:val="69EFC425"/>
    <w:rsid w:val="6A236290"/>
    <w:rsid w:val="6A61348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196D90"/>
    <w:rsid w:val="6F36F6F4"/>
    <w:rsid w:val="6FA6DB15"/>
    <w:rsid w:val="6FAB380F"/>
    <w:rsid w:val="6FBADB8D"/>
    <w:rsid w:val="6FDDBDCB"/>
    <w:rsid w:val="6FEAAF68"/>
    <w:rsid w:val="6FFA9CDC"/>
    <w:rsid w:val="6FFB74FC"/>
    <w:rsid w:val="6FFDAE21"/>
    <w:rsid w:val="6FFE89B2"/>
    <w:rsid w:val="6FFF16F2"/>
    <w:rsid w:val="6FFFEBAB"/>
    <w:rsid w:val="705FDC4F"/>
    <w:rsid w:val="71D3FAB0"/>
    <w:rsid w:val="72F018C8"/>
    <w:rsid w:val="738753C2"/>
    <w:rsid w:val="73EFA308"/>
    <w:rsid w:val="75FB540A"/>
    <w:rsid w:val="76101A2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F8A07"/>
    <w:rsid w:val="7E6F9801"/>
    <w:rsid w:val="7E7A170C"/>
    <w:rsid w:val="7E7D91AA"/>
    <w:rsid w:val="7EC30AC6"/>
    <w:rsid w:val="7ED6EE61"/>
    <w:rsid w:val="7EF6E115"/>
    <w:rsid w:val="7EFC441B"/>
    <w:rsid w:val="7EFF0106"/>
    <w:rsid w:val="7EFF5357"/>
    <w:rsid w:val="7F0F450B"/>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3"/>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1"/>
    <w:semiHidden/>
    <w:unhideWhenUsed/>
    <w:qFormat/>
    <w:uiPriority w:val="0"/>
    <w:pPr>
      <w:spacing w:after="120" w:line="480" w:lineRule="auto"/>
      <w:ind w:left="420" w:leftChars="200"/>
    </w:pPr>
  </w:style>
  <w:style w:type="paragraph" w:styleId="13">
    <w:name w:val="Balloon Text"/>
    <w:basedOn w:val="1"/>
    <w:link w:val="32"/>
    <w:qFormat/>
    <w:uiPriority w:val="0"/>
    <w:pPr>
      <w:spacing w:line="240" w:lineRule="auto"/>
    </w:pPr>
    <w:rPr>
      <w:sz w:val="18"/>
      <w:szCs w:val="18"/>
    </w:rPr>
  </w:style>
  <w:style w:type="paragraph" w:styleId="14">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4"/>
    <w:qFormat/>
    <w:uiPriority w:val="0"/>
    <w:pPr>
      <w:spacing w:afterLines="25" w:line="300" w:lineRule="auto"/>
    </w:pPr>
    <w:rPr>
      <w:rFonts w:ascii="Arial" w:hAnsi="Arial"/>
      <w:b/>
      <w:bCs/>
    </w:rPr>
  </w:style>
  <w:style w:type="paragraph" w:styleId="20">
    <w:name w:val="Body Text First Indent 2"/>
    <w:basedOn w:val="10"/>
    <w:link w:val="55"/>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3"/>
    <w:link w:val="13"/>
    <w:qFormat/>
    <w:uiPriority w:val="0"/>
    <w:rPr>
      <w:rFonts w:ascii="Arial" w:hAnsi="Arial" w:eastAsia="宋体" w:cs="Times New Roman"/>
      <w:kern w:val="2"/>
      <w:sz w:val="18"/>
      <w:szCs w:val="18"/>
    </w:rPr>
  </w:style>
  <w:style w:type="character" w:customStyle="1" w:styleId="33">
    <w:name w:val="批注文字 字符"/>
    <w:basedOn w:val="23"/>
    <w:link w:val="8"/>
    <w:qFormat/>
    <w:uiPriority w:val="99"/>
    <w:rPr>
      <w:rFonts w:ascii="Times New Roman" w:hAnsi="Times New Roman" w:eastAsia="宋体" w:cs="Times New Roman"/>
      <w:kern w:val="2"/>
      <w:sz w:val="21"/>
      <w:szCs w:val="24"/>
    </w:rPr>
  </w:style>
  <w:style w:type="character" w:customStyle="1" w:styleId="34">
    <w:name w:val="批注主题 字符"/>
    <w:basedOn w:val="33"/>
    <w:link w:val="19"/>
    <w:qFormat/>
    <w:uiPriority w:val="0"/>
    <w:rPr>
      <w:rFonts w:ascii="Arial" w:hAnsi="Arial" w:eastAsia="宋体" w:cs="Times New Roman"/>
      <w:b/>
      <w:bCs/>
      <w:kern w:val="2"/>
      <w:sz w:val="21"/>
      <w:szCs w:val="24"/>
    </w:rPr>
  </w:style>
  <w:style w:type="character" w:customStyle="1" w:styleId="35">
    <w:name w:val="font01"/>
    <w:basedOn w:val="23"/>
    <w:qFormat/>
    <w:uiPriority w:val="0"/>
    <w:rPr>
      <w:rFonts w:hint="eastAsia" w:ascii="宋体" w:hAnsi="宋体" w:eastAsia="宋体"/>
      <w:color w:val="000000"/>
      <w:sz w:val="20"/>
      <w:szCs w:val="20"/>
      <w:u w:val="none"/>
      <w:vertAlign w:val="superscript"/>
    </w:rPr>
  </w:style>
  <w:style w:type="character" w:customStyle="1" w:styleId="36">
    <w:name w:val="font31"/>
    <w:basedOn w:val="23"/>
    <w:qFormat/>
    <w:uiPriority w:val="0"/>
    <w:rPr>
      <w:rFonts w:hint="eastAsia" w:ascii="宋体" w:hAnsi="宋体" w:eastAsia="宋体"/>
      <w:color w:val="000000"/>
      <w:sz w:val="20"/>
      <w:szCs w:val="20"/>
      <w:u w:val="none"/>
    </w:rPr>
  </w:style>
  <w:style w:type="character" w:customStyle="1" w:styleId="37">
    <w:name w:val="页脚 字符"/>
    <w:basedOn w:val="23"/>
    <w:link w:val="14"/>
    <w:qFormat/>
    <w:uiPriority w:val="99"/>
    <w:rPr>
      <w:rFonts w:ascii="Arial" w:hAnsi="Arial" w:eastAsia="楷体_GB2312" w:cs="Times New Roman"/>
      <w:sz w:val="18"/>
      <w:szCs w:val="18"/>
    </w:rPr>
  </w:style>
  <w:style w:type="character" w:customStyle="1" w:styleId="38">
    <w:name w:val="页眉 字符"/>
    <w:basedOn w:val="23"/>
    <w:link w:val="15"/>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3"/>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3"/>
    <w:link w:val="6"/>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3"/>
    <w:qFormat/>
    <w:uiPriority w:val="0"/>
    <w:rPr>
      <w:rFonts w:hint="eastAsia" w:ascii="宋体" w:hAnsi="宋体" w:eastAsia="宋体"/>
      <w:color w:val="000000"/>
      <w:sz w:val="18"/>
      <w:szCs w:val="18"/>
      <w:u w:val="none"/>
    </w:rPr>
  </w:style>
  <w:style w:type="character" w:customStyle="1" w:styleId="51">
    <w:name w:val="font11"/>
    <w:basedOn w:val="23"/>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3"/>
    <w:link w:val="20"/>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3"/>
    <w:link w:val="12"/>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9209</Words>
  <Characters>10033</Characters>
  <Lines>59</Lines>
  <Paragraphs>16</Paragraphs>
  <TotalTime>62</TotalTime>
  <ScaleCrop>false</ScaleCrop>
  <LinksUpToDate>false</LinksUpToDate>
  <CharactersWithSpaces>10741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2025-09-09T06:29:00Z</cp:lastPrinted>
  <dcterms:modified xsi:type="dcterms:W3CDTF">2026-04-28T06:27:22Z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